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27" w:rsidRPr="003B6527" w:rsidRDefault="00795127" w:rsidP="00795127">
      <w:pPr>
        <w:pStyle w:val="Heading1"/>
        <w:rPr>
          <w:rFonts w:ascii="Comic Sans MS" w:hAnsi="Comic Sans MS"/>
          <w:color w:val="auto"/>
          <w:sz w:val="24"/>
          <w:szCs w:val="24"/>
        </w:rPr>
      </w:pPr>
      <w:r w:rsidRPr="003B6527">
        <w:rPr>
          <w:rFonts w:ascii="Comic Sans MS" w:hAnsi="Comic Sans MS"/>
          <w:color w:val="auto"/>
          <w:sz w:val="24"/>
          <w:szCs w:val="24"/>
        </w:rPr>
        <w:t>Chapter Title: What is a Lobbyist?</w: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Introduction</w:t>
      </w:r>
    </w:p>
    <w:p w:rsidR="00795127" w:rsidRPr="003B6527" w:rsidRDefault="00795127" w:rsidP="00795127">
      <w:pPr>
        <w:pStyle w:val="NormalWeb"/>
        <w:rPr>
          <w:rFonts w:ascii="Comic Sans MS" w:hAnsi="Comic Sans MS"/>
        </w:rPr>
      </w:pPr>
      <w:r w:rsidRPr="003B6527">
        <w:rPr>
          <w:rFonts w:ascii="Comic Sans MS" w:hAnsi="Comic Sans MS"/>
        </w:rPr>
        <w:t>Lobbying is a vital component of the legislative process in the United States, serving as a mechanism through which individuals and groups can advocate for their interests and influence public policy. This chapter will provide an in-depth exploration of what a lobbyist is, the roles and functions they perform, the ethical considerations associated with lobbying, and the pathways to a career in this field. Through case studies and practical exercises, readers will gain a comprehensive understanding of the lobbying profession and the skills required to succeed as a lobbyist.</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34"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 xml:space="preserve">1. Lobbyists Defined: </w:t>
      </w:r>
      <w:r w:rsidR="00897EC3" w:rsidRPr="003B6527">
        <w:rPr>
          <w:rFonts w:ascii="Comic Sans MS" w:hAnsi="Comic Sans MS"/>
          <w:color w:val="auto"/>
          <w:sz w:val="24"/>
          <w:szCs w:val="24"/>
        </w:rPr>
        <w:t xml:space="preserve">Types, </w:t>
      </w:r>
      <w:r w:rsidRPr="003B6527">
        <w:rPr>
          <w:rFonts w:ascii="Comic Sans MS" w:hAnsi="Comic Sans MS"/>
          <w:color w:val="auto"/>
          <w:sz w:val="24"/>
          <w:szCs w:val="24"/>
        </w:rPr>
        <w:t>Roles and Functions</w:t>
      </w:r>
    </w:p>
    <w:p w:rsidR="00795127" w:rsidRPr="003B6527" w:rsidRDefault="00795127" w:rsidP="00795127">
      <w:pPr>
        <w:pStyle w:val="NormalWeb"/>
        <w:rPr>
          <w:rFonts w:ascii="Comic Sans MS" w:hAnsi="Comic Sans MS"/>
        </w:rPr>
      </w:pPr>
      <w:r w:rsidRPr="003B6527">
        <w:rPr>
          <w:rFonts w:ascii="Comic Sans MS" w:hAnsi="Comic Sans MS"/>
        </w:rPr>
        <w:t>Lobbyists are professionals who advocate on behalf of various interests, including businesses, non-profit organizations, labor unions, and other groups, to influence legislation and policy decisions. Their primary roles and functions include:</w:t>
      </w:r>
    </w:p>
    <w:p w:rsidR="00897EC3" w:rsidRPr="00B86C5B" w:rsidRDefault="00897EC3" w:rsidP="00897EC3">
      <w:pPr>
        <w:spacing w:before="100" w:beforeAutospacing="1" w:after="100" w:afterAutospacing="1" w:line="240" w:lineRule="auto"/>
        <w:outlineLvl w:val="1"/>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Introduction</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Lobbyists play an essential role in shaping legislation and policy. They advocate for specific interests, influencing government officials to act in ways that align with their goals. However, the term "lobbyist" encompasses various types of advocates who operate in different sectors and use unique strategies to represent their clients or causes. This chapter explores the diverse world of lobbying, including its definitions, the different types of </w:t>
      </w:r>
      <w:proofErr w:type="gramStart"/>
      <w:r w:rsidRPr="00B86C5B">
        <w:rPr>
          <w:rFonts w:ascii="Comic Sans MS" w:eastAsia="Times New Roman" w:hAnsi="Comic Sans MS" w:cs="Times New Roman"/>
          <w:sz w:val="24"/>
          <w:szCs w:val="24"/>
        </w:rPr>
        <w:t>lobbyists, and how advocacy efforts shape the legislative process</w:t>
      </w:r>
      <w:proofErr w:type="gramEnd"/>
      <w:r w:rsidRPr="00B86C5B">
        <w:rPr>
          <w:rFonts w:ascii="Comic Sans MS" w:eastAsia="Times New Roman" w:hAnsi="Comic Sans MS" w:cs="Times New Roman"/>
          <w:sz w:val="24"/>
          <w:szCs w:val="24"/>
        </w:rPr>
        <w:t>.</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We will also provide case studies, learning examples, insights, and practical exercises to deepen your understanding of lobbying. Whether </w:t>
      </w:r>
      <w:proofErr w:type="gramStart"/>
      <w:r w:rsidRPr="00B86C5B">
        <w:rPr>
          <w:rFonts w:ascii="Comic Sans MS" w:eastAsia="Times New Roman" w:hAnsi="Comic Sans MS" w:cs="Times New Roman"/>
          <w:sz w:val="24"/>
          <w:szCs w:val="24"/>
        </w:rPr>
        <w:t>you're</w:t>
      </w:r>
      <w:proofErr w:type="gramEnd"/>
      <w:r w:rsidRPr="00B86C5B">
        <w:rPr>
          <w:rFonts w:ascii="Comic Sans MS" w:eastAsia="Times New Roman" w:hAnsi="Comic Sans MS" w:cs="Times New Roman"/>
          <w:sz w:val="24"/>
          <w:szCs w:val="24"/>
        </w:rPr>
        <w:t xml:space="preserve"> a high school student exploring career options, a college student interested in political science, or a professional looking to engage in advocacy, this chapter will equip you with a foundational understanding of lobbyists and their crucial role in legislative advocacy.</w:t>
      </w:r>
    </w:p>
    <w:p w:rsidR="00897EC3" w:rsidRPr="00B86C5B" w:rsidRDefault="00897EC3" w:rsidP="00897EC3">
      <w:pPr>
        <w:spacing w:after="0"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pict>
          <v:rect id="_x0000_i1147" style="width:0;height:1.5pt" o:hralign="center" o:hrstd="t" o:hr="t" fillcolor="#a0a0a0" stroked="f"/>
        </w:pict>
      </w:r>
    </w:p>
    <w:p w:rsidR="00897EC3" w:rsidRPr="00B86C5B" w:rsidRDefault="00897EC3" w:rsidP="00897EC3">
      <w:pPr>
        <w:spacing w:before="100" w:beforeAutospacing="1" w:after="100" w:afterAutospacing="1" w:line="240" w:lineRule="auto"/>
        <w:outlineLvl w:val="1"/>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Types of Lobbyists and Advocates</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Lobbyists come in various forms, each representing different interests and employing distinct strategies to influence lawmakers. Below, we explore the most common types of lobbyists and advocates, examining their roles and functions in legislative processes.</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 xml:space="preserve">1. </w:t>
      </w:r>
      <w:r w:rsidRPr="003B6527">
        <w:rPr>
          <w:rFonts w:ascii="Comic Sans MS" w:eastAsia="Times New Roman" w:hAnsi="Comic Sans MS" w:cs="Times New Roman"/>
          <w:b/>
          <w:bCs/>
          <w:sz w:val="24"/>
          <w:szCs w:val="24"/>
        </w:rPr>
        <w:t>Corporate Lobbyists</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lastRenderedPageBreak/>
        <w:t xml:space="preserve">Corporate lobbyists work for businesses or trade associations, advocating for policies that benefit their employers or industries. These lobbyists often have direct access to lawmakers and </w:t>
      </w:r>
      <w:proofErr w:type="gramStart"/>
      <w:r w:rsidRPr="00B86C5B">
        <w:rPr>
          <w:rFonts w:ascii="Comic Sans MS" w:eastAsia="Times New Roman" w:hAnsi="Comic Sans MS" w:cs="Times New Roman"/>
          <w:sz w:val="24"/>
          <w:szCs w:val="24"/>
        </w:rPr>
        <w:t>are known</w:t>
      </w:r>
      <w:proofErr w:type="gramEnd"/>
      <w:r w:rsidRPr="00B86C5B">
        <w:rPr>
          <w:rFonts w:ascii="Comic Sans MS" w:eastAsia="Times New Roman" w:hAnsi="Comic Sans MS" w:cs="Times New Roman"/>
          <w:sz w:val="24"/>
          <w:szCs w:val="24"/>
        </w:rPr>
        <w:t xml:space="preserve"> for using substantial financial resources to sway legislative decisions. They push for favorable regulations, tax policies, and other legal advantages that directly </w:t>
      </w:r>
      <w:proofErr w:type="gramStart"/>
      <w:r w:rsidRPr="00B86C5B">
        <w:rPr>
          <w:rFonts w:ascii="Comic Sans MS" w:eastAsia="Times New Roman" w:hAnsi="Comic Sans MS" w:cs="Times New Roman"/>
          <w:sz w:val="24"/>
          <w:szCs w:val="24"/>
        </w:rPr>
        <w:t>impact</w:t>
      </w:r>
      <w:proofErr w:type="gramEnd"/>
      <w:r w:rsidRPr="00B86C5B">
        <w:rPr>
          <w:rFonts w:ascii="Comic Sans MS" w:eastAsia="Times New Roman" w:hAnsi="Comic Sans MS" w:cs="Times New Roman"/>
          <w:sz w:val="24"/>
          <w:szCs w:val="24"/>
        </w:rPr>
        <w:t xml:space="preserve"> their industry.</w:t>
      </w:r>
    </w:p>
    <w:p w:rsidR="00897EC3" w:rsidRPr="00B86C5B" w:rsidRDefault="00897EC3" w:rsidP="00897EC3">
      <w:pPr>
        <w:numPr>
          <w:ilvl w:val="0"/>
          <w:numId w:val="30"/>
        </w:num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Example</w:t>
      </w:r>
      <w:r w:rsidRPr="00B86C5B">
        <w:rPr>
          <w:rFonts w:ascii="Comic Sans MS" w:eastAsia="Times New Roman" w:hAnsi="Comic Sans MS" w:cs="Times New Roman"/>
          <w:sz w:val="24"/>
          <w:szCs w:val="24"/>
        </w:rPr>
        <w:t>: Tech companies like Google and Facebook employ corporate lobbyists to advocate for policies around data privacy, cybersecurity, and internet regulation.</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 xml:space="preserve">2. </w:t>
      </w:r>
      <w:r w:rsidRPr="003B6527">
        <w:rPr>
          <w:rFonts w:ascii="Comic Sans MS" w:eastAsia="Times New Roman" w:hAnsi="Comic Sans MS" w:cs="Times New Roman"/>
          <w:b/>
          <w:bCs/>
          <w:sz w:val="24"/>
          <w:szCs w:val="24"/>
        </w:rPr>
        <w:t>Public Interest Lobbyists</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Public interest lobbyists represent non-profit organizations, advocacy groups, or grassroots movements that aim to promote societal welfare rather than financial gain. These lobbyists may focus on issues like healthcare, environmental protection, or civil rights. Unlike corporate lobbyists, they rely more on public support, grassroots campaigns, and ethical arguments than on financial contributions.</w:t>
      </w:r>
    </w:p>
    <w:p w:rsidR="00897EC3" w:rsidRPr="00B86C5B" w:rsidRDefault="00897EC3" w:rsidP="00897EC3">
      <w:pPr>
        <w:numPr>
          <w:ilvl w:val="0"/>
          <w:numId w:val="31"/>
        </w:num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Example</w:t>
      </w:r>
      <w:r w:rsidRPr="00B86C5B">
        <w:rPr>
          <w:rFonts w:ascii="Comic Sans MS" w:eastAsia="Times New Roman" w:hAnsi="Comic Sans MS" w:cs="Times New Roman"/>
          <w:sz w:val="24"/>
          <w:szCs w:val="24"/>
        </w:rPr>
        <w:t>: The Sierra Club employs lobbyists to advocate for environmental protection legislation, such as measures to reduce carbon emissions or preserve national parks.</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 xml:space="preserve">3. </w:t>
      </w:r>
      <w:r w:rsidRPr="003B6527">
        <w:rPr>
          <w:rFonts w:ascii="Comic Sans MS" w:eastAsia="Times New Roman" w:hAnsi="Comic Sans MS" w:cs="Times New Roman"/>
          <w:b/>
          <w:bCs/>
          <w:sz w:val="24"/>
          <w:szCs w:val="24"/>
        </w:rPr>
        <w:t>Contract Lobbyists</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Contract lobbyists work for multiple clients on a freelance or contractual basis. </w:t>
      </w:r>
      <w:proofErr w:type="gramStart"/>
      <w:r w:rsidRPr="00B86C5B">
        <w:rPr>
          <w:rFonts w:ascii="Comic Sans MS" w:eastAsia="Times New Roman" w:hAnsi="Comic Sans MS" w:cs="Times New Roman"/>
          <w:sz w:val="24"/>
          <w:szCs w:val="24"/>
        </w:rPr>
        <w:t>They are often hired by organizations or individuals who do not have in-house lobbying resources but need representation on specific issues</w:t>
      </w:r>
      <w:proofErr w:type="gramEnd"/>
      <w:r w:rsidRPr="00B86C5B">
        <w:rPr>
          <w:rFonts w:ascii="Comic Sans MS" w:eastAsia="Times New Roman" w:hAnsi="Comic Sans MS" w:cs="Times New Roman"/>
          <w:sz w:val="24"/>
          <w:szCs w:val="24"/>
        </w:rPr>
        <w:t>. Contract lobbyists must balance the interests of various clients while navigating the legislative landscape.</w:t>
      </w:r>
    </w:p>
    <w:p w:rsidR="00897EC3" w:rsidRPr="00B86C5B" w:rsidRDefault="00897EC3" w:rsidP="00897EC3">
      <w:pPr>
        <w:numPr>
          <w:ilvl w:val="0"/>
          <w:numId w:val="32"/>
        </w:num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Example</w:t>
      </w:r>
      <w:r w:rsidRPr="00B86C5B">
        <w:rPr>
          <w:rFonts w:ascii="Comic Sans MS" w:eastAsia="Times New Roman" w:hAnsi="Comic Sans MS" w:cs="Times New Roman"/>
          <w:sz w:val="24"/>
          <w:szCs w:val="24"/>
        </w:rPr>
        <w:t>: A contract lobbyist might simultaneously work for a pharmaceutical company on drug pricing regulations and for a labor union advocating for worker rights.</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 xml:space="preserve">4. </w:t>
      </w:r>
      <w:r w:rsidRPr="003B6527">
        <w:rPr>
          <w:rFonts w:ascii="Comic Sans MS" w:eastAsia="Times New Roman" w:hAnsi="Comic Sans MS" w:cs="Times New Roman"/>
          <w:b/>
          <w:bCs/>
          <w:sz w:val="24"/>
          <w:szCs w:val="24"/>
        </w:rPr>
        <w:t>Government Lobbyists</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Some lobbyists work within government agencies or for state and local governments. These lobbyists advocate on behalf of their agency or jurisdiction to secure federal funding, influence regulations, or affect other legislative outcomes. Government lobbyists focus on promoting policies that benefit their specific geographic area or agency.</w:t>
      </w:r>
    </w:p>
    <w:p w:rsidR="00897EC3" w:rsidRPr="00B86C5B" w:rsidRDefault="00897EC3" w:rsidP="00897EC3">
      <w:pPr>
        <w:numPr>
          <w:ilvl w:val="0"/>
          <w:numId w:val="33"/>
        </w:num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Example</w:t>
      </w:r>
      <w:r w:rsidRPr="00B86C5B">
        <w:rPr>
          <w:rFonts w:ascii="Comic Sans MS" w:eastAsia="Times New Roman" w:hAnsi="Comic Sans MS" w:cs="Times New Roman"/>
          <w:sz w:val="24"/>
          <w:szCs w:val="24"/>
        </w:rPr>
        <w:t xml:space="preserve">: A city government might employ a lobbyist to secure federal grants for infrastructure improvements or to advocate for legislation that </w:t>
      </w:r>
      <w:proofErr w:type="gramStart"/>
      <w:r w:rsidRPr="00B86C5B">
        <w:rPr>
          <w:rFonts w:ascii="Comic Sans MS" w:eastAsia="Times New Roman" w:hAnsi="Comic Sans MS" w:cs="Times New Roman"/>
          <w:sz w:val="24"/>
          <w:szCs w:val="24"/>
        </w:rPr>
        <w:t>benefits</w:t>
      </w:r>
      <w:proofErr w:type="gramEnd"/>
      <w:r w:rsidRPr="00B86C5B">
        <w:rPr>
          <w:rFonts w:ascii="Comic Sans MS" w:eastAsia="Times New Roman" w:hAnsi="Comic Sans MS" w:cs="Times New Roman"/>
          <w:sz w:val="24"/>
          <w:szCs w:val="24"/>
        </w:rPr>
        <w:t xml:space="preserve"> municipal services.</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 xml:space="preserve">5. </w:t>
      </w:r>
      <w:r w:rsidRPr="003B6527">
        <w:rPr>
          <w:rFonts w:ascii="Comic Sans MS" w:eastAsia="Times New Roman" w:hAnsi="Comic Sans MS" w:cs="Times New Roman"/>
          <w:b/>
          <w:bCs/>
          <w:sz w:val="24"/>
          <w:szCs w:val="24"/>
        </w:rPr>
        <w:t>Association Lobbyists</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lastRenderedPageBreak/>
        <w:t>Association lobbyists represent industry or professional associations, advocating for policies that affect their members. These associations can represent a wide range of sectors, from education to manufacturing, and their lobbyists work to ensure favorable conditions for the members they represent.</w:t>
      </w:r>
    </w:p>
    <w:p w:rsidR="00897EC3" w:rsidRPr="00B86C5B" w:rsidRDefault="00897EC3" w:rsidP="00897EC3">
      <w:pPr>
        <w:numPr>
          <w:ilvl w:val="0"/>
          <w:numId w:val="34"/>
        </w:num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Example</w:t>
      </w:r>
      <w:r w:rsidRPr="00B86C5B">
        <w:rPr>
          <w:rFonts w:ascii="Comic Sans MS" w:eastAsia="Times New Roman" w:hAnsi="Comic Sans MS" w:cs="Times New Roman"/>
          <w:sz w:val="24"/>
          <w:szCs w:val="24"/>
        </w:rPr>
        <w:t>: The American Medical Association (AMA) employs lobbyists to influence healthcare legislation, such as laws affecting physician reimbursements or medical liability reforms.</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B86C5B">
        <w:rPr>
          <w:rFonts w:ascii="Comic Sans MS" w:eastAsia="Times New Roman" w:hAnsi="Comic Sans MS" w:cs="Times New Roman"/>
          <w:b/>
          <w:bCs/>
          <w:sz w:val="24"/>
          <w:szCs w:val="24"/>
        </w:rPr>
        <w:t xml:space="preserve">6. </w:t>
      </w:r>
      <w:r w:rsidRPr="003B6527">
        <w:rPr>
          <w:rFonts w:ascii="Comic Sans MS" w:eastAsia="Times New Roman" w:hAnsi="Comic Sans MS" w:cs="Times New Roman"/>
          <w:b/>
          <w:bCs/>
          <w:sz w:val="24"/>
          <w:szCs w:val="24"/>
        </w:rPr>
        <w:t>Cause Lobbyists</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Cause lobbyists focus on promoting a specific cause, usually related to a social or moral issue. They </w:t>
      </w:r>
      <w:proofErr w:type="gramStart"/>
      <w:r w:rsidRPr="00B86C5B">
        <w:rPr>
          <w:rFonts w:ascii="Comic Sans MS" w:eastAsia="Times New Roman" w:hAnsi="Comic Sans MS" w:cs="Times New Roman"/>
          <w:sz w:val="24"/>
          <w:szCs w:val="24"/>
        </w:rPr>
        <w:t>are often affiliated</w:t>
      </w:r>
      <w:proofErr w:type="gramEnd"/>
      <w:r w:rsidRPr="00B86C5B">
        <w:rPr>
          <w:rFonts w:ascii="Comic Sans MS" w:eastAsia="Times New Roman" w:hAnsi="Comic Sans MS" w:cs="Times New Roman"/>
          <w:sz w:val="24"/>
          <w:szCs w:val="24"/>
        </w:rPr>
        <w:t xml:space="preserve"> with grassroots movements or single-issue organizations. Cause lobbyists can have a passionate following and frequently mobilize public opinion to influence legislators.</w:t>
      </w:r>
    </w:p>
    <w:p w:rsidR="00897EC3" w:rsidRPr="00B86C5B" w:rsidRDefault="00897EC3" w:rsidP="00897EC3">
      <w:pPr>
        <w:numPr>
          <w:ilvl w:val="0"/>
          <w:numId w:val="35"/>
        </w:num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Example</w:t>
      </w:r>
      <w:r w:rsidRPr="00B86C5B">
        <w:rPr>
          <w:rFonts w:ascii="Comic Sans MS" w:eastAsia="Times New Roman" w:hAnsi="Comic Sans MS" w:cs="Times New Roman"/>
          <w:sz w:val="24"/>
          <w:szCs w:val="24"/>
        </w:rPr>
        <w:t>: Lobbyists for Planned Parenthood work to protect reproductive rights and healthcare access, advocating for policies that ensure funding and support for these services.</w:t>
      </w:r>
    </w:p>
    <w:p w:rsidR="002C0F3D" w:rsidRPr="003B6527" w:rsidRDefault="002C0F3D" w:rsidP="002C0F3D">
      <w:pPr>
        <w:spacing w:before="100" w:beforeAutospacing="1" w:after="100" w:afterAutospacing="1" w:line="240" w:lineRule="auto"/>
        <w:outlineLvl w:val="1"/>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Lobbyists and Advocate Duties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1.1 Advocacy</w:t>
      </w:r>
    </w:p>
    <w:p w:rsidR="00795127" w:rsidRPr="003B6527" w:rsidRDefault="00795127" w:rsidP="00795127">
      <w:pPr>
        <w:pStyle w:val="NormalWeb"/>
        <w:rPr>
          <w:rFonts w:ascii="Comic Sans MS" w:hAnsi="Comic Sans MS"/>
        </w:rPr>
      </w:pPr>
      <w:r w:rsidRPr="003B6527">
        <w:rPr>
          <w:rFonts w:ascii="Comic Sans MS" w:hAnsi="Comic Sans MS"/>
        </w:rPr>
        <w:t>Lobbyists advocate for specific interests by providing lawmakers with information, research, and arguments supporting their positions. They seek to persuade legislators to support or oppose specific bills or policies.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1.2 Relationship Building</w:t>
      </w:r>
    </w:p>
    <w:p w:rsidR="00795127" w:rsidRPr="003B6527" w:rsidRDefault="00795127" w:rsidP="00795127">
      <w:pPr>
        <w:pStyle w:val="NormalWeb"/>
        <w:rPr>
          <w:rFonts w:ascii="Comic Sans MS" w:hAnsi="Comic Sans MS"/>
        </w:rPr>
      </w:pPr>
      <w:r w:rsidRPr="003B6527">
        <w:rPr>
          <w:rFonts w:ascii="Comic Sans MS" w:hAnsi="Comic Sans MS"/>
        </w:rPr>
        <w:t xml:space="preserve">Effective lobbyists build and maintain relationships with lawmakers and their staff. These relationships are crucial for gaining access to decision-makers and ensuring that the interests they represent </w:t>
      </w:r>
      <w:proofErr w:type="gramStart"/>
      <w:r w:rsidRPr="003B6527">
        <w:rPr>
          <w:rFonts w:ascii="Comic Sans MS" w:hAnsi="Comic Sans MS"/>
        </w:rPr>
        <w:t>are considered</w:t>
      </w:r>
      <w:proofErr w:type="gramEnd"/>
      <w:r w:rsidRPr="003B6527">
        <w:rPr>
          <w:rFonts w:ascii="Comic Sans MS" w:hAnsi="Comic Sans MS"/>
        </w:rPr>
        <w:t xml:space="preserve"> in the legislative process.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1.3 Information Dissemination</w:t>
      </w:r>
    </w:p>
    <w:p w:rsidR="00795127" w:rsidRPr="003B6527" w:rsidRDefault="00795127" w:rsidP="00795127">
      <w:pPr>
        <w:pStyle w:val="NormalWeb"/>
        <w:rPr>
          <w:rFonts w:ascii="Comic Sans MS" w:hAnsi="Comic Sans MS"/>
        </w:rPr>
      </w:pPr>
      <w:r w:rsidRPr="003B6527">
        <w:rPr>
          <w:rFonts w:ascii="Comic Sans MS" w:hAnsi="Comic Sans MS"/>
        </w:rPr>
        <w:t>Lobbyists serve as a source of information for legislators. They provide expertise on complex issues, helping lawmakers understand the implications of proposed legislation. This information is essential for making informed decisions.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1.4 Grassroots Mobilization</w:t>
      </w:r>
    </w:p>
    <w:p w:rsidR="00795127" w:rsidRPr="003B6527" w:rsidRDefault="00795127" w:rsidP="00795127">
      <w:pPr>
        <w:pStyle w:val="NormalWeb"/>
        <w:rPr>
          <w:rFonts w:ascii="Comic Sans MS" w:hAnsi="Comic Sans MS"/>
        </w:rPr>
      </w:pPr>
      <w:r w:rsidRPr="003B6527">
        <w:rPr>
          <w:rFonts w:ascii="Comic Sans MS" w:hAnsi="Comic Sans MS"/>
        </w:rPr>
        <w:lastRenderedPageBreak/>
        <w:t>Many lobbyists engage in grassroots efforts to mobilize public support for their causes. This can include organizing campaigns, rallies, and public awareness initiatives to demonstrate constituent support for specific legislation.</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1.5 Monitoring Legislation</w:t>
      </w:r>
    </w:p>
    <w:p w:rsidR="00795127" w:rsidRPr="003B6527" w:rsidRDefault="00795127" w:rsidP="00795127">
      <w:pPr>
        <w:pStyle w:val="NormalWeb"/>
        <w:rPr>
          <w:rFonts w:ascii="Comic Sans MS" w:hAnsi="Comic Sans MS"/>
        </w:rPr>
      </w:pPr>
      <w:r w:rsidRPr="003B6527">
        <w:rPr>
          <w:rFonts w:ascii="Comic Sans MS" w:hAnsi="Comic Sans MS"/>
        </w:rPr>
        <w:t xml:space="preserve">Lobbyists closely monitor legislative developments, tracking bills and regulatory changes that could </w:t>
      </w:r>
      <w:proofErr w:type="gramStart"/>
      <w:r w:rsidRPr="003B6527">
        <w:rPr>
          <w:rFonts w:ascii="Comic Sans MS" w:hAnsi="Comic Sans MS"/>
        </w:rPr>
        <w:t>impact</w:t>
      </w:r>
      <w:proofErr w:type="gramEnd"/>
      <w:r w:rsidRPr="003B6527">
        <w:rPr>
          <w:rFonts w:ascii="Comic Sans MS" w:hAnsi="Comic Sans MS"/>
        </w:rPr>
        <w:t xml:space="preserve"> their clients. This monitoring allows lobbyists to react quickly and effectively to new developments.</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35"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 xml:space="preserve">2. The Difference </w:t>
      </w:r>
      <w:proofErr w:type="gramStart"/>
      <w:r w:rsidRPr="003B6527">
        <w:rPr>
          <w:rFonts w:ascii="Comic Sans MS" w:hAnsi="Comic Sans MS"/>
          <w:color w:val="auto"/>
          <w:sz w:val="24"/>
          <w:szCs w:val="24"/>
        </w:rPr>
        <w:t>Between</w:t>
      </w:r>
      <w:proofErr w:type="gramEnd"/>
      <w:r w:rsidRPr="003B6527">
        <w:rPr>
          <w:rFonts w:ascii="Comic Sans MS" w:hAnsi="Comic Sans MS"/>
          <w:color w:val="auto"/>
          <w:sz w:val="24"/>
          <w:szCs w:val="24"/>
        </w:rPr>
        <w:t xml:space="preserve"> Advocacy and Lobbying</w:t>
      </w:r>
    </w:p>
    <w:p w:rsidR="00795127" w:rsidRPr="003B6527" w:rsidRDefault="00795127" w:rsidP="00795127">
      <w:pPr>
        <w:pStyle w:val="NormalWeb"/>
        <w:rPr>
          <w:rFonts w:ascii="Comic Sans MS" w:hAnsi="Comic Sans MS"/>
        </w:rPr>
      </w:pPr>
      <w:r w:rsidRPr="003B6527">
        <w:rPr>
          <w:rFonts w:ascii="Comic Sans MS" w:hAnsi="Comic Sans MS"/>
        </w:rPr>
        <w:t xml:space="preserve">While the terms "advocacy" and "lobbying" </w:t>
      </w:r>
      <w:proofErr w:type="gramStart"/>
      <w:r w:rsidRPr="003B6527">
        <w:rPr>
          <w:rFonts w:ascii="Comic Sans MS" w:hAnsi="Comic Sans MS"/>
        </w:rPr>
        <w:t>are often used</w:t>
      </w:r>
      <w:proofErr w:type="gramEnd"/>
      <w:r w:rsidRPr="003B6527">
        <w:rPr>
          <w:rFonts w:ascii="Comic Sans MS" w:hAnsi="Comic Sans MS"/>
        </w:rPr>
        <w:t xml:space="preserve"> interchangeably, they have distinct meanings.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2.1 Advocacy</w:t>
      </w:r>
    </w:p>
    <w:p w:rsidR="00795127" w:rsidRPr="003B6527" w:rsidRDefault="00795127" w:rsidP="00795127">
      <w:pPr>
        <w:pStyle w:val="NormalWeb"/>
        <w:rPr>
          <w:rFonts w:ascii="Comic Sans MS" w:hAnsi="Comic Sans MS"/>
        </w:rPr>
      </w:pPr>
      <w:r w:rsidRPr="003B6527">
        <w:rPr>
          <w:rFonts w:ascii="Comic Sans MS" w:hAnsi="Comic Sans MS"/>
        </w:rPr>
        <w:t xml:space="preserve">Advocacy encompasses a broad range of activities aimed at influencing public policy. It includes efforts to raise awareness, educate the public, and mobilize support for specific issues. </w:t>
      </w:r>
      <w:proofErr w:type="gramStart"/>
      <w:r w:rsidRPr="003B6527">
        <w:rPr>
          <w:rFonts w:ascii="Comic Sans MS" w:hAnsi="Comic Sans MS"/>
        </w:rPr>
        <w:t>Advocacy can be conducted by individuals, organizations, or movements</w:t>
      </w:r>
      <w:proofErr w:type="gramEnd"/>
      <w:r w:rsidRPr="003B6527">
        <w:rPr>
          <w:rFonts w:ascii="Comic Sans MS" w:hAnsi="Comic Sans MS"/>
        </w:rPr>
        <w:t>, and it does not necessarily involve direct interaction with lawmakers.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2.2 Lobbying</w:t>
      </w:r>
    </w:p>
    <w:p w:rsidR="00795127" w:rsidRPr="003B6527" w:rsidRDefault="00795127" w:rsidP="00795127">
      <w:pPr>
        <w:pStyle w:val="NormalWeb"/>
        <w:rPr>
          <w:rFonts w:ascii="Comic Sans MS" w:hAnsi="Comic Sans MS"/>
        </w:rPr>
      </w:pPr>
      <w:r w:rsidRPr="003B6527">
        <w:rPr>
          <w:rFonts w:ascii="Comic Sans MS" w:hAnsi="Comic Sans MS"/>
        </w:rPr>
        <w:t>Lobbying, on the other hand, is a specific form of advocacy that involves direct interaction with government officials and legislators. Lobbyists seek to influence legislation through meetings, testimony, and other direct actions aimed at policymakers.</w:t>
      </w:r>
    </w:p>
    <w:p w:rsidR="00795127" w:rsidRPr="003B6527" w:rsidRDefault="00795127" w:rsidP="00795127">
      <w:pPr>
        <w:pStyle w:val="NormalWeb"/>
        <w:rPr>
          <w:rFonts w:ascii="Comic Sans MS" w:hAnsi="Comic Sans MS"/>
        </w:rPr>
      </w:pPr>
      <w:r w:rsidRPr="003B6527">
        <w:rPr>
          <w:rFonts w:ascii="Comic Sans MS" w:hAnsi="Comic Sans MS"/>
        </w:rPr>
        <w:t>Understanding the distinction between advocacy and lobbying is crucial for aspiring lobbyists, as it influences the strategies they employ and the regulations they must adhere to in their work.</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36"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3. Who Can Become a Lobbyist?</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3.1 Qualifications</w:t>
      </w:r>
    </w:p>
    <w:p w:rsidR="00795127" w:rsidRPr="003B6527" w:rsidRDefault="00795127" w:rsidP="00795127">
      <w:pPr>
        <w:pStyle w:val="NormalWeb"/>
        <w:rPr>
          <w:rFonts w:ascii="Comic Sans MS" w:hAnsi="Comic Sans MS"/>
        </w:rPr>
      </w:pPr>
      <w:r w:rsidRPr="003B6527">
        <w:rPr>
          <w:rFonts w:ascii="Comic Sans MS" w:hAnsi="Comic Sans MS"/>
        </w:rPr>
        <w:t>Anyone can become a lobbyist, but certain qualifications and characteristics can enhance one's effectiveness in the role. These include:</w:t>
      </w:r>
    </w:p>
    <w:p w:rsidR="00795127" w:rsidRPr="003B6527" w:rsidRDefault="00795127" w:rsidP="00795127">
      <w:pPr>
        <w:numPr>
          <w:ilvl w:val="0"/>
          <w:numId w:val="24"/>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Educational Background</w:t>
      </w:r>
      <w:r w:rsidRPr="003B6527">
        <w:rPr>
          <w:rFonts w:ascii="Comic Sans MS" w:hAnsi="Comic Sans MS"/>
          <w:sz w:val="24"/>
          <w:szCs w:val="24"/>
        </w:rPr>
        <w:t>: Many lobbyists have degrees in political science, law, public policy, or related fields. This educational background provides a solid foundation for understanding the legislative process.</w:t>
      </w:r>
    </w:p>
    <w:p w:rsidR="00795127" w:rsidRPr="003B6527" w:rsidRDefault="00795127" w:rsidP="00795127">
      <w:pPr>
        <w:numPr>
          <w:ilvl w:val="0"/>
          <w:numId w:val="24"/>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lastRenderedPageBreak/>
        <w:t>Experience</w:t>
      </w:r>
      <w:r w:rsidRPr="003B6527">
        <w:rPr>
          <w:rFonts w:ascii="Comic Sans MS" w:hAnsi="Comic Sans MS"/>
          <w:sz w:val="24"/>
          <w:szCs w:val="24"/>
        </w:rPr>
        <w:t>: Prior experience in government, public relations, or advocacy can be beneficial. Many lobbyists start their careers in government positions, non-profits, or advocacy organizations.</w:t>
      </w:r>
    </w:p>
    <w:p w:rsidR="00795127" w:rsidRPr="003B6527" w:rsidRDefault="00795127" w:rsidP="00795127">
      <w:pPr>
        <w:numPr>
          <w:ilvl w:val="0"/>
          <w:numId w:val="24"/>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Networking Skills</w:t>
      </w:r>
      <w:r w:rsidRPr="003B6527">
        <w:rPr>
          <w:rFonts w:ascii="Comic Sans MS" w:hAnsi="Comic Sans MS"/>
          <w:sz w:val="24"/>
          <w:szCs w:val="24"/>
        </w:rPr>
        <w:t>: Building relationships is critical for lobbyists, so strong interpersonal skills and networking abilities are essential.</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3.2 Licensing and Registration</w:t>
      </w:r>
    </w:p>
    <w:p w:rsidR="00795127" w:rsidRPr="003B6527" w:rsidRDefault="00795127" w:rsidP="00795127">
      <w:pPr>
        <w:pStyle w:val="NormalWeb"/>
        <w:rPr>
          <w:rFonts w:ascii="Comic Sans MS" w:hAnsi="Comic Sans MS"/>
        </w:rPr>
      </w:pPr>
      <w:r w:rsidRPr="003B6527">
        <w:rPr>
          <w:rFonts w:ascii="Comic Sans MS" w:hAnsi="Comic Sans MS"/>
        </w:rPr>
        <w:t>In the U.S., lobbyists are often required to register with the government and disclose their activities. The rules regarding registration vary by state and federal regulations. Understanding these legal requirements is crucial for anyone entering the profession.</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37"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4. Ethics and Transparency in Lobbying</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4.1 Importance of Ethics</w:t>
      </w:r>
    </w:p>
    <w:p w:rsidR="00795127" w:rsidRPr="003B6527" w:rsidRDefault="00795127" w:rsidP="00795127">
      <w:pPr>
        <w:pStyle w:val="NormalWeb"/>
        <w:rPr>
          <w:rFonts w:ascii="Comic Sans MS" w:hAnsi="Comic Sans MS"/>
        </w:rPr>
      </w:pPr>
      <w:r w:rsidRPr="003B6527">
        <w:rPr>
          <w:rFonts w:ascii="Comic Sans MS" w:hAnsi="Comic Sans MS"/>
        </w:rPr>
        <w:t>Ethics and transparency are fundamental principles in lobbying. Lobbyists must adhere to strict ethical standards to maintain public trust and ensure that their activities contribute positively to the democratic process.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4.2 Legal Regulations</w:t>
      </w:r>
    </w:p>
    <w:p w:rsidR="00795127" w:rsidRPr="003B6527" w:rsidRDefault="00795127" w:rsidP="00795127">
      <w:pPr>
        <w:pStyle w:val="NormalWeb"/>
        <w:rPr>
          <w:rFonts w:ascii="Comic Sans MS" w:hAnsi="Comic Sans MS"/>
        </w:rPr>
      </w:pPr>
      <w:proofErr w:type="gramStart"/>
      <w:r w:rsidRPr="003B6527">
        <w:rPr>
          <w:rFonts w:ascii="Comic Sans MS" w:hAnsi="Comic Sans MS"/>
        </w:rPr>
        <w:t>Lobbying activities are regulated by both federal and state laws</w:t>
      </w:r>
      <w:proofErr w:type="gramEnd"/>
      <w:r w:rsidRPr="003B6527">
        <w:rPr>
          <w:rFonts w:ascii="Comic Sans MS" w:hAnsi="Comic Sans MS"/>
        </w:rPr>
        <w:t>. In the U.S., the Lobbying Disclosure Act requires lobbyists to register and report their activities, including financial expenditures related to lobbying efforts. These regulations aim to promote transparency and accountability in lobbying.</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4.3 Best Practices for Ethical Lobbying</w:t>
      </w:r>
    </w:p>
    <w:p w:rsidR="00795127" w:rsidRPr="003B6527" w:rsidRDefault="00795127" w:rsidP="00795127">
      <w:pPr>
        <w:numPr>
          <w:ilvl w:val="0"/>
          <w:numId w:val="25"/>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Honesty and Integrity</w:t>
      </w:r>
      <w:r w:rsidRPr="003B6527">
        <w:rPr>
          <w:rFonts w:ascii="Comic Sans MS" w:hAnsi="Comic Sans MS"/>
          <w:sz w:val="24"/>
          <w:szCs w:val="24"/>
        </w:rPr>
        <w:t>: Lobbyists should always provide accurate information to lawmakers and the public.</w:t>
      </w:r>
    </w:p>
    <w:p w:rsidR="00795127" w:rsidRPr="003B6527" w:rsidRDefault="00795127" w:rsidP="00795127">
      <w:pPr>
        <w:numPr>
          <w:ilvl w:val="0"/>
          <w:numId w:val="25"/>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Transparency</w:t>
      </w:r>
      <w:r w:rsidRPr="003B6527">
        <w:rPr>
          <w:rFonts w:ascii="Comic Sans MS" w:hAnsi="Comic Sans MS"/>
          <w:sz w:val="24"/>
          <w:szCs w:val="24"/>
        </w:rPr>
        <w:t>: Disclosing relationships, funding sources, and lobbying activities fosters trust and accountability.</w:t>
      </w:r>
    </w:p>
    <w:p w:rsidR="00795127" w:rsidRPr="003B6527" w:rsidRDefault="00795127" w:rsidP="00795127">
      <w:pPr>
        <w:numPr>
          <w:ilvl w:val="0"/>
          <w:numId w:val="25"/>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Respect for the Legislative Process</w:t>
      </w:r>
      <w:r w:rsidRPr="003B6527">
        <w:rPr>
          <w:rFonts w:ascii="Comic Sans MS" w:hAnsi="Comic Sans MS"/>
          <w:sz w:val="24"/>
          <w:szCs w:val="24"/>
        </w:rPr>
        <w:t>: Lobbyists should respect the legislative process and engage in activities that support democratic values.</w:t>
      </w:r>
    </w:p>
    <w:p w:rsidR="00795127" w:rsidRPr="003B6527" w:rsidRDefault="00795127" w:rsidP="00795127">
      <w:pPr>
        <w:spacing w:after="0"/>
        <w:rPr>
          <w:rFonts w:ascii="Comic Sans MS" w:hAnsi="Comic Sans MS"/>
          <w:sz w:val="24"/>
          <w:szCs w:val="24"/>
        </w:rPr>
      </w:pPr>
      <w:r w:rsidRPr="003B6527">
        <w:rPr>
          <w:rFonts w:ascii="Comic Sans MS" w:hAnsi="Comic Sans MS"/>
          <w:sz w:val="24"/>
          <w:szCs w:val="24"/>
        </w:rPr>
        <w:pict>
          <v:rect id="_x0000_i1138"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5. Lobbying as a Career: Skills, Education, and Pathways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5.1 Skills Required</w:t>
      </w:r>
    </w:p>
    <w:p w:rsidR="00795127" w:rsidRPr="003B6527" w:rsidRDefault="00795127" w:rsidP="00795127">
      <w:pPr>
        <w:pStyle w:val="NormalWeb"/>
        <w:rPr>
          <w:rFonts w:ascii="Comic Sans MS" w:hAnsi="Comic Sans MS"/>
        </w:rPr>
      </w:pPr>
      <w:r w:rsidRPr="003B6527">
        <w:rPr>
          <w:rFonts w:ascii="Comic Sans MS" w:hAnsi="Comic Sans MS"/>
        </w:rPr>
        <w:t>Successful lobbyists possess a variety of skills, including:</w:t>
      </w:r>
    </w:p>
    <w:p w:rsidR="00795127" w:rsidRPr="003B6527" w:rsidRDefault="00795127" w:rsidP="00795127">
      <w:pPr>
        <w:numPr>
          <w:ilvl w:val="0"/>
          <w:numId w:val="26"/>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lastRenderedPageBreak/>
        <w:t>Communication Skills</w:t>
      </w:r>
      <w:r w:rsidRPr="003B6527">
        <w:rPr>
          <w:rFonts w:ascii="Comic Sans MS" w:hAnsi="Comic Sans MS"/>
          <w:sz w:val="24"/>
          <w:szCs w:val="24"/>
        </w:rPr>
        <w:t>: Strong written and verbal communication abilities are essential for articulating complex ideas and persuading decision-makers.</w:t>
      </w:r>
    </w:p>
    <w:p w:rsidR="00795127" w:rsidRPr="003B6527" w:rsidRDefault="00795127" w:rsidP="00795127">
      <w:pPr>
        <w:numPr>
          <w:ilvl w:val="0"/>
          <w:numId w:val="26"/>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Analytical Skills</w:t>
      </w:r>
      <w:r w:rsidRPr="003B6527">
        <w:rPr>
          <w:rFonts w:ascii="Comic Sans MS" w:hAnsi="Comic Sans MS"/>
          <w:sz w:val="24"/>
          <w:szCs w:val="24"/>
        </w:rPr>
        <w:t>: Lobbyists must analyze legislation and assess its impact on their clients or causes.</w:t>
      </w:r>
    </w:p>
    <w:p w:rsidR="00795127" w:rsidRPr="003B6527" w:rsidRDefault="00795127" w:rsidP="00795127">
      <w:pPr>
        <w:numPr>
          <w:ilvl w:val="0"/>
          <w:numId w:val="26"/>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Negotiation Skills</w:t>
      </w:r>
      <w:r w:rsidRPr="003B6527">
        <w:rPr>
          <w:rFonts w:ascii="Comic Sans MS" w:hAnsi="Comic Sans MS"/>
          <w:sz w:val="24"/>
          <w:szCs w:val="24"/>
        </w:rPr>
        <w:t>: Lobbyists often negotiate with lawmakers and stakeholders to find common ground and reach agreements.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5.2 Educational Pathways</w:t>
      </w:r>
    </w:p>
    <w:p w:rsidR="00795127" w:rsidRPr="003B6527" w:rsidRDefault="00795127" w:rsidP="00795127">
      <w:pPr>
        <w:pStyle w:val="NormalWeb"/>
        <w:rPr>
          <w:rFonts w:ascii="Comic Sans MS" w:hAnsi="Comic Sans MS"/>
        </w:rPr>
      </w:pPr>
      <w:r w:rsidRPr="003B6527">
        <w:rPr>
          <w:rFonts w:ascii="Comic Sans MS" w:hAnsi="Comic Sans MS"/>
        </w:rPr>
        <w:t>While a specific educational path is not mandated, the following degrees are beneficial:</w:t>
      </w:r>
    </w:p>
    <w:p w:rsidR="00795127" w:rsidRPr="003B6527" w:rsidRDefault="00795127" w:rsidP="00795127">
      <w:pPr>
        <w:numPr>
          <w:ilvl w:val="0"/>
          <w:numId w:val="27"/>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Political Science</w:t>
      </w:r>
    </w:p>
    <w:p w:rsidR="00795127" w:rsidRPr="003B6527" w:rsidRDefault="00795127" w:rsidP="00795127">
      <w:pPr>
        <w:numPr>
          <w:ilvl w:val="0"/>
          <w:numId w:val="27"/>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Public Policy</w:t>
      </w:r>
    </w:p>
    <w:p w:rsidR="00795127" w:rsidRPr="003B6527" w:rsidRDefault="00795127" w:rsidP="00795127">
      <w:pPr>
        <w:numPr>
          <w:ilvl w:val="0"/>
          <w:numId w:val="27"/>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Law</w:t>
      </w:r>
    </w:p>
    <w:p w:rsidR="00795127" w:rsidRPr="003B6527" w:rsidRDefault="00795127" w:rsidP="00795127">
      <w:pPr>
        <w:numPr>
          <w:ilvl w:val="0"/>
          <w:numId w:val="27"/>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Communications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5.3 Career Pathways</w:t>
      </w:r>
    </w:p>
    <w:p w:rsidR="00795127" w:rsidRPr="003B6527" w:rsidRDefault="00795127" w:rsidP="00795127">
      <w:pPr>
        <w:pStyle w:val="NormalWeb"/>
        <w:rPr>
          <w:rFonts w:ascii="Comic Sans MS" w:hAnsi="Comic Sans MS"/>
        </w:rPr>
      </w:pPr>
      <w:r w:rsidRPr="003B6527">
        <w:rPr>
          <w:rFonts w:ascii="Comic Sans MS" w:hAnsi="Comic Sans MS"/>
        </w:rPr>
        <w:t>Aspiring lobbyists may consider various career pathways, including:</w:t>
      </w:r>
    </w:p>
    <w:p w:rsidR="00795127" w:rsidRPr="003B6527" w:rsidRDefault="00795127" w:rsidP="00795127">
      <w:pPr>
        <w:numPr>
          <w:ilvl w:val="0"/>
          <w:numId w:val="28"/>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Government Positions</w:t>
      </w:r>
      <w:r w:rsidRPr="003B6527">
        <w:rPr>
          <w:rFonts w:ascii="Comic Sans MS" w:hAnsi="Comic Sans MS"/>
          <w:sz w:val="24"/>
          <w:szCs w:val="24"/>
        </w:rPr>
        <w:t>: Working as a legislative aide or in public policy roles can provide valuable experience.</w:t>
      </w:r>
    </w:p>
    <w:p w:rsidR="00795127" w:rsidRPr="003B6527" w:rsidRDefault="00795127" w:rsidP="00795127">
      <w:pPr>
        <w:numPr>
          <w:ilvl w:val="0"/>
          <w:numId w:val="28"/>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Non-profit Advocacy</w:t>
      </w:r>
      <w:r w:rsidRPr="003B6527">
        <w:rPr>
          <w:rFonts w:ascii="Comic Sans MS" w:hAnsi="Comic Sans MS"/>
          <w:sz w:val="24"/>
          <w:szCs w:val="24"/>
        </w:rPr>
        <w:t>: Many lobbyists begin their careers in non-profit organizations focused on specific issues.</w:t>
      </w:r>
    </w:p>
    <w:p w:rsidR="00795127" w:rsidRPr="003B6527" w:rsidRDefault="00795127" w:rsidP="00795127">
      <w:pPr>
        <w:numPr>
          <w:ilvl w:val="0"/>
          <w:numId w:val="28"/>
        </w:numPr>
        <w:spacing w:before="100" w:beforeAutospacing="1" w:after="100" w:afterAutospacing="1" w:line="240" w:lineRule="auto"/>
        <w:rPr>
          <w:rFonts w:ascii="Comic Sans MS" w:hAnsi="Comic Sans MS"/>
          <w:sz w:val="24"/>
          <w:szCs w:val="24"/>
        </w:rPr>
      </w:pPr>
      <w:r w:rsidRPr="003B6527">
        <w:rPr>
          <w:rStyle w:val="Strong"/>
          <w:rFonts w:ascii="Comic Sans MS" w:hAnsi="Comic Sans MS"/>
          <w:sz w:val="24"/>
          <w:szCs w:val="24"/>
        </w:rPr>
        <w:t>Law Firms</w:t>
      </w:r>
      <w:r w:rsidRPr="003B6527">
        <w:rPr>
          <w:rFonts w:ascii="Comic Sans MS" w:hAnsi="Comic Sans MS"/>
          <w:sz w:val="24"/>
          <w:szCs w:val="24"/>
        </w:rPr>
        <w:t>: Lobbying firms often seek candidates with legal backgrounds and experience.</w:t>
      </w:r>
    </w:p>
    <w:p w:rsidR="00795127" w:rsidRPr="003B6527" w:rsidRDefault="00795127" w:rsidP="00795127">
      <w:pPr>
        <w:spacing w:after="0"/>
        <w:rPr>
          <w:rFonts w:ascii="Comic Sans MS" w:hAnsi="Comic Sans MS"/>
          <w:sz w:val="24"/>
          <w:szCs w:val="24"/>
        </w:rPr>
      </w:pPr>
      <w:r w:rsidRPr="003B6527">
        <w:rPr>
          <w:rFonts w:ascii="Comic Sans MS" w:hAnsi="Comic Sans MS"/>
          <w:sz w:val="24"/>
          <w:szCs w:val="24"/>
        </w:rPr>
        <w:pict>
          <v:rect id="_x0000_i1139"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6. Case Studies</w:t>
      </w:r>
    </w:p>
    <w:p w:rsidR="00795127" w:rsidRPr="003B6527" w:rsidRDefault="00795127" w:rsidP="00795127">
      <w:pPr>
        <w:pStyle w:val="NormalWeb"/>
        <w:rPr>
          <w:rFonts w:ascii="Comic Sans MS" w:hAnsi="Comic Sans MS"/>
        </w:rPr>
      </w:pPr>
      <w:r w:rsidRPr="003B6527">
        <w:rPr>
          <w:rFonts w:ascii="Comic Sans MS" w:hAnsi="Comic Sans MS"/>
        </w:rPr>
        <w:t>To illustrate the role of lobbyists in shaping legislation, we will examine a few notable case studies that highlight their influence and impact.</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6.1 Case Study 1: The Tobacco Control Act (2009)</w:t>
      </w:r>
    </w:p>
    <w:p w:rsidR="00795127" w:rsidRPr="003B6527" w:rsidRDefault="00795127" w:rsidP="00795127">
      <w:pPr>
        <w:pStyle w:val="NormalWeb"/>
        <w:rPr>
          <w:rFonts w:ascii="Comic Sans MS" w:hAnsi="Comic Sans MS"/>
        </w:rPr>
      </w:pPr>
      <w:r w:rsidRPr="003B6527">
        <w:rPr>
          <w:rFonts w:ascii="Comic Sans MS" w:hAnsi="Comic Sans MS"/>
        </w:rPr>
        <w:t xml:space="preserve">In 2009, Congress passed the Family Smoking Prevention and Tobacco Control Act, which gave the FDA authority to regulate tobacco products. This legislation </w:t>
      </w:r>
      <w:proofErr w:type="gramStart"/>
      <w:r w:rsidRPr="003B6527">
        <w:rPr>
          <w:rFonts w:ascii="Comic Sans MS" w:hAnsi="Comic Sans MS"/>
        </w:rPr>
        <w:t>was shaped</w:t>
      </w:r>
      <w:proofErr w:type="gramEnd"/>
      <w:r w:rsidRPr="003B6527">
        <w:rPr>
          <w:rFonts w:ascii="Comic Sans MS" w:hAnsi="Comic Sans MS"/>
        </w:rPr>
        <w:t xml:space="preserve"> significantly by lobbying efforts from both public health advocates and tobacco companies.</w:t>
      </w:r>
    </w:p>
    <w:p w:rsidR="00795127" w:rsidRPr="003B6527" w:rsidRDefault="00795127" w:rsidP="00795127">
      <w:pPr>
        <w:pStyle w:val="NormalWeb"/>
        <w:rPr>
          <w:rFonts w:ascii="Comic Sans MS" w:hAnsi="Comic Sans MS"/>
        </w:rPr>
      </w:pPr>
      <w:r w:rsidRPr="003B6527">
        <w:rPr>
          <w:rStyle w:val="Strong"/>
          <w:rFonts w:ascii="Comic Sans MS" w:hAnsi="Comic Sans MS"/>
        </w:rPr>
        <w:t>Public Health Advocates</w:t>
      </w:r>
      <w:r w:rsidRPr="003B6527">
        <w:rPr>
          <w:rFonts w:ascii="Comic Sans MS" w:hAnsi="Comic Sans MS"/>
        </w:rPr>
        <w:t>: Organizations like the American Cancer Society lobbied for stricter regulations to reduce smoking rates and protect public health. They provided data on the dangers of smoking and successfully pushed for measures such as graphic warning labels and restrictions on advertising.</w:t>
      </w:r>
    </w:p>
    <w:p w:rsidR="00795127" w:rsidRPr="003B6527" w:rsidRDefault="00795127" w:rsidP="00795127">
      <w:pPr>
        <w:pStyle w:val="NormalWeb"/>
        <w:rPr>
          <w:rFonts w:ascii="Comic Sans MS" w:hAnsi="Comic Sans MS"/>
        </w:rPr>
      </w:pPr>
      <w:r w:rsidRPr="003B6527">
        <w:rPr>
          <w:rStyle w:val="Strong"/>
          <w:rFonts w:ascii="Comic Sans MS" w:hAnsi="Comic Sans MS"/>
        </w:rPr>
        <w:lastRenderedPageBreak/>
        <w:t>Tobacco Industry</w:t>
      </w:r>
      <w:r w:rsidRPr="003B6527">
        <w:rPr>
          <w:rFonts w:ascii="Comic Sans MS" w:hAnsi="Comic Sans MS"/>
        </w:rPr>
        <w:t>: Conversely, lobbyists from the tobacco industry sought to weaken the regulations, arguing that they would harm their businesses. Their lobbying efforts included campaigns to shift public perception and legislative amendments that reduced the scope of the regulations.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6.2 Case Study 2: The Americans with Disabilities Act (1990)</w:t>
      </w:r>
    </w:p>
    <w:p w:rsidR="00795127" w:rsidRPr="003B6527" w:rsidRDefault="00795127" w:rsidP="00795127">
      <w:pPr>
        <w:pStyle w:val="NormalWeb"/>
        <w:rPr>
          <w:rFonts w:ascii="Comic Sans MS" w:hAnsi="Comic Sans MS"/>
        </w:rPr>
      </w:pPr>
      <w:r w:rsidRPr="003B6527">
        <w:rPr>
          <w:rFonts w:ascii="Comic Sans MS" w:hAnsi="Comic Sans MS"/>
        </w:rPr>
        <w:t>The Americans with Disabilities Act (ADA) was a landmark piece of legislation that prohibited discrimination against individuals with disabilities. This legislation was largely the result of lobbying efforts from disability rights advocates.</w:t>
      </w:r>
    </w:p>
    <w:p w:rsidR="00795127" w:rsidRPr="003B6527" w:rsidRDefault="00795127" w:rsidP="00795127">
      <w:pPr>
        <w:pStyle w:val="NormalWeb"/>
        <w:rPr>
          <w:rFonts w:ascii="Comic Sans MS" w:hAnsi="Comic Sans MS"/>
        </w:rPr>
      </w:pPr>
      <w:r w:rsidRPr="003B6527">
        <w:rPr>
          <w:rStyle w:val="Strong"/>
          <w:rFonts w:ascii="Comic Sans MS" w:hAnsi="Comic Sans MS"/>
        </w:rPr>
        <w:t>Disability Rights Advocates</w:t>
      </w:r>
      <w:r w:rsidRPr="003B6527">
        <w:rPr>
          <w:rFonts w:ascii="Comic Sans MS" w:hAnsi="Comic Sans MS"/>
        </w:rPr>
        <w:t>: Groups such as the National Council on Independent Living (NCIL) and the American Association of People with Disabilities (AAPD) lobbied extensively to raise awareness of the challenges faced by individuals with disabilities. Their efforts included organizing protests, engaging with lawmakers, and mobilizing public support for the ADA.</w:t>
      </w:r>
    </w:p>
    <w:p w:rsidR="00795127" w:rsidRPr="003B6527" w:rsidRDefault="00795127" w:rsidP="00795127">
      <w:pPr>
        <w:pStyle w:val="NormalWeb"/>
        <w:rPr>
          <w:rFonts w:ascii="Comic Sans MS" w:hAnsi="Comic Sans MS"/>
        </w:rPr>
      </w:pPr>
      <w:r w:rsidRPr="003B6527">
        <w:rPr>
          <w:rStyle w:val="Strong"/>
          <w:rFonts w:ascii="Comic Sans MS" w:hAnsi="Comic Sans MS"/>
        </w:rPr>
        <w:t>Impact</w:t>
      </w:r>
      <w:r w:rsidRPr="003B6527">
        <w:rPr>
          <w:rFonts w:ascii="Comic Sans MS" w:hAnsi="Comic Sans MS"/>
        </w:rPr>
        <w:t>: The ADA's passage marked a significant victory for disability rights, demonstrating the power of lobbying in advancing social justice.</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6.3 Case Study 3: The 2017 Tax Cuts and Jobs Act</w:t>
      </w:r>
    </w:p>
    <w:p w:rsidR="00795127" w:rsidRPr="003B6527" w:rsidRDefault="00795127" w:rsidP="00795127">
      <w:pPr>
        <w:pStyle w:val="NormalWeb"/>
        <w:rPr>
          <w:rFonts w:ascii="Comic Sans MS" w:hAnsi="Comic Sans MS"/>
        </w:rPr>
      </w:pPr>
      <w:r w:rsidRPr="003B6527">
        <w:rPr>
          <w:rFonts w:ascii="Comic Sans MS" w:hAnsi="Comic Sans MS"/>
        </w:rPr>
        <w:t>The 2017 Tax Cuts and Jobs Act, which lowered corporate tax rates and modified individual tax brackets, was significantly influenced by lobbying from corporate interests.</w:t>
      </w:r>
    </w:p>
    <w:p w:rsidR="00795127" w:rsidRPr="003B6527" w:rsidRDefault="00795127" w:rsidP="00795127">
      <w:pPr>
        <w:pStyle w:val="NormalWeb"/>
        <w:rPr>
          <w:rFonts w:ascii="Comic Sans MS" w:hAnsi="Comic Sans MS"/>
        </w:rPr>
      </w:pPr>
      <w:r w:rsidRPr="003B6527">
        <w:rPr>
          <w:rStyle w:val="Strong"/>
          <w:rFonts w:ascii="Comic Sans MS" w:hAnsi="Comic Sans MS"/>
        </w:rPr>
        <w:t>Corporate Lobbyists</w:t>
      </w:r>
      <w:r w:rsidRPr="003B6527">
        <w:rPr>
          <w:rFonts w:ascii="Comic Sans MS" w:hAnsi="Comic Sans MS"/>
        </w:rPr>
        <w:t>: Organizations representing large corporations lobbied aggressively for tax cuts, arguing that they would stimulate economic growth and create jobs. Their lobbying efforts included campaign contributions and direct outreach to lawmakers.</w:t>
      </w:r>
    </w:p>
    <w:p w:rsidR="00795127" w:rsidRPr="003B6527" w:rsidRDefault="00795127" w:rsidP="00795127">
      <w:pPr>
        <w:pStyle w:val="NormalWeb"/>
        <w:rPr>
          <w:rFonts w:ascii="Comic Sans MS" w:hAnsi="Comic Sans MS"/>
        </w:rPr>
      </w:pPr>
      <w:r w:rsidRPr="003B6527">
        <w:rPr>
          <w:rStyle w:val="Strong"/>
          <w:rFonts w:ascii="Comic Sans MS" w:hAnsi="Comic Sans MS"/>
        </w:rPr>
        <w:t>Critics</w:t>
      </w:r>
      <w:r w:rsidRPr="003B6527">
        <w:rPr>
          <w:rFonts w:ascii="Comic Sans MS" w:hAnsi="Comic Sans MS"/>
        </w:rPr>
        <w:t>: Conversely, advocacy groups focused on social justice and economic equity lobbied against the tax cuts, arguing that they disproportionately benefited wealthy individuals and corporations while neglecting lower-income families.</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Case Study 1: Corporate Lobbying and the Telecommunications Industry</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In the 1990s, the telecommunications industry engaged in extensive corporate lobbying to influence the Telecommunications Act of 1996. Major companies like AT&amp;T and Verizon sought to remove barriers to competition in the market and secure favorable terms for expanding their services. The resulting legislation allowed for greater competition, leading to lower prices for consumers but also increasing corporate consolidation in the industry.</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Analysis</w:t>
      </w:r>
      <w:r w:rsidRPr="00B86C5B">
        <w:rPr>
          <w:rFonts w:ascii="Comic Sans MS" w:eastAsia="Times New Roman" w:hAnsi="Comic Sans MS" w:cs="Times New Roman"/>
          <w:sz w:val="24"/>
          <w:szCs w:val="24"/>
        </w:rPr>
        <w:t>: This case illustrates how corporate lobbyists can wield significant influence over large-scale legislative reforms, often shaping the law to benefit their specific sector while having a broader impact on the market.</w:t>
      </w:r>
    </w:p>
    <w:p w:rsidR="00897EC3" w:rsidRPr="00B86C5B" w:rsidRDefault="00897EC3" w:rsidP="00897EC3">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lastRenderedPageBreak/>
        <w:t>Case Study 2: Public Interest Lobbying and Healthcare Reform</w:t>
      </w:r>
    </w:p>
    <w:p w:rsidR="00897EC3" w:rsidRPr="00B86C5B" w:rsidRDefault="00897EC3" w:rsidP="00897EC3">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During the debates over the Affordable Care Act (ACA) in 2010, public interest groups like Families USA and the American Cancer Society lobbied vigorously for provisions that expanded healthcare coverage and protected patients with preexisting conditions. While these groups did not have the financial </w:t>
      </w:r>
      <w:proofErr w:type="gramStart"/>
      <w:r w:rsidRPr="00B86C5B">
        <w:rPr>
          <w:rFonts w:ascii="Comic Sans MS" w:eastAsia="Times New Roman" w:hAnsi="Comic Sans MS" w:cs="Times New Roman"/>
          <w:sz w:val="24"/>
          <w:szCs w:val="24"/>
        </w:rPr>
        <w:t>clout</w:t>
      </w:r>
      <w:proofErr w:type="gramEnd"/>
      <w:r w:rsidRPr="00B86C5B">
        <w:rPr>
          <w:rFonts w:ascii="Comic Sans MS" w:eastAsia="Times New Roman" w:hAnsi="Comic Sans MS" w:cs="Times New Roman"/>
          <w:sz w:val="24"/>
          <w:szCs w:val="24"/>
        </w:rPr>
        <w:t xml:space="preserve"> of the insurance industry, they mobilized public support and provided lawmakers with compelling data and human interest stories to sway votes.</w:t>
      </w:r>
    </w:p>
    <w:p w:rsidR="00897EC3" w:rsidRPr="009273E1" w:rsidRDefault="00897EC3" w:rsidP="009273E1">
      <w:pPr>
        <w:spacing w:before="100" w:beforeAutospacing="1" w:after="100" w:afterAutospacing="1" w:line="240" w:lineRule="auto"/>
        <w:rPr>
          <w:rFonts w:ascii="Comic Sans MS" w:eastAsia="Times New Roman" w:hAnsi="Comic Sans MS" w:cs="Times New Roman"/>
          <w:sz w:val="24"/>
          <w:szCs w:val="24"/>
        </w:rPr>
      </w:pPr>
      <w:r w:rsidRPr="003B6527">
        <w:rPr>
          <w:rFonts w:ascii="Comic Sans MS" w:eastAsia="Times New Roman" w:hAnsi="Comic Sans MS" w:cs="Times New Roman"/>
          <w:b/>
          <w:bCs/>
          <w:sz w:val="24"/>
          <w:szCs w:val="24"/>
        </w:rPr>
        <w:t>Analysis</w:t>
      </w:r>
      <w:r w:rsidRPr="00B86C5B">
        <w:rPr>
          <w:rFonts w:ascii="Comic Sans MS" w:eastAsia="Times New Roman" w:hAnsi="Comic Sans MS" w:cs="Times New Roman"/>
          <w:sz w:val="24"/>
          <w:szCs w:val="24"/>
        </w:rPr>
        <w:t>: This case demonstrates the power of public interest lobbyists, who may lack the financial resources of corporate lobbyists but can make significant legislative impacts by galvanizing public opinion and leveraging emotional appeals.</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40"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7. Citations, References, and URLs</w:t>
      </w:r>
    </w:p>
    <w:p w:rsidR="00795127" w:rsidRPr="003B6527" w:rsidRDefault="00795127" w:rsidP="00795127">
      <w:pPr>
        <w:numPr>
          <w:ilvl w:val="0"/>
          <w:numId w:val="29"/>
        </w:numPr>
        <w:spacing w:before="100" w:beforeAutospacing="1" w:after="100" w:afterAutospacing="1" w:line="240" w:lineRule="auto"/>
        <w:rPr>
          <w:rFonts w:ascii="Comic Sans MS" w:hAnsi="Comic Sans MS"/>
          <w:sz w:val="24"/>
          <w:szCs w:val="24"/>
        </w:rPr>
      </w:pPr>
      <w:r w:rsidRPr="003B6527">
        <w:rPr>
          <w:rFonts w:ascii="Comic Sans MS" w:hAnsi="Comic Sans MS"/>
          <w:sz w:val="24"/>
          <w:szCs w:val="24"/>
        </w:rPr>
        <w:t xml:space="preserve">American Bar Association. (2021). </w:t>
      </w:r>
      <w:r w:rsidRPr="003B6527">
        <w:rPr>
          <w:rStyle w:val="Emphasis"/>
          <w:rFonts w:ascii="Comic Sans MS" w:hAnsi="Comic Sans MS"/>
          <w:sz w:val="24"/>
          <w:szCs w:val="24"/>
        </w:rPr>
        <w:t>The Role of Lobbyists in Shaping Law.</w:t>
      </w:r>
      <w:r w:rsidRPr="003B6527">
        <w:rPr>
          <w:rFonts w:ascii="Comic Sans MS" w:hAnsi="Comic Sans MS"/>
          <w:sz w:val="24"/>
          <w:szCs w:val="24"/>
        </w:rPr>
        <w:t xml:space="preserve"> Retrieved from http://www.americanbar.org/content/dam/aba/administrative/law_policy/lobbyists.pdf</w:t>
      </w:r>
    </w:p>
    <w:p w:rsidR="00795127" w:rsidRPr="003B6527" w:rsidRDefault="00795127" w:rsidP="00795127">
      <w:pPr>
        <w:numPr>
          <w:ilvl w:val="0"/>
          <w:numId w:val="29"/>
        </w:numPr>
        <w:spacing w:before="100" w:beforeAutospacing="1" w:after="100" w:afterAutospacing="1" w:line="240" w:lineRule="auto"/>
        <w:rPr>
          <w:rFonts w:ascii="Comic Sans MS" w:hAnsi="Comic Sans MS"/>
          <w:sz w:val="24"/>
          <w:szCs w:val="24"/>
        </w:rPr>
      </w:pPr>
      <w:proofErr w:type="spellStart"/>
      <w:r w:rsidRPr="003B6527">
        <w:rPr>
          <w:rFonts w:ascii="Comic Sans MS" w:hAnsi="Comic Sans MS"/>
          <w:sz w:val="24"/>
          <w:szCs w:val="24"/>
        </w:rPr>
        <w:t>Drutman</w:t>
      </w:r>
      <w:proofErr w:type="spellEnd"/>
      <w:r w:rsidRPr="003B6527">
        <w:rPr>
          <w:rFonts w:ascii="Comic Sans MS" w:hAnsi="Comic Sans MS"/>
          <w:sz w:val="24"/>
          <w:szCs w:val="24"/>
        </w:rPr>
        <w:t xml:space="preserve">, L. (2015). </w:t>
      </w:r>
      <w:r w:rsidRPr="003B6527">
        <w:rPr>
          <w:rStyle w:val="Emphasis"/>
          <w:rFonts w:ascii="Comic Sans MS" w:hAnsi="Comic Sans MS"/>
          <w:sz w:val="24"/>
          <w:szCs w:val="24"/>
        </w:rPr>
        <w:t>The Business of America is Lobbying: How Corporations Became Politicized and Politics Became More Corporate.</w:t>
      </w:r>
      <w:r w:rsidRPr="003B6527">
        <w:rPr>
          <w:rFonts w:ascii="Comic Sans MS" w:hAnsi="Comic Sans MS"/>
          <w:sz w:val="24"/>
          <w:szCs w:val="24"/>
        </w:rPr>
        <w:t xml:space="preserve"> Oxford University Press. http://www.jstor.org/stable/10.1093/acprof:oso/9780190215514.001.0001</w:t>
      </w:r>
    </w:p>
    <w:p w:rsidR="00795127" w:rsidRPr="003B6527" w:rsidRDefault="00795127" w:rsidP="00795127">
      <w:pPr>
        <w:numPr>
          <w:ilvl w:val="0"/>
          <w:numId w:val="29"/>
        </w:numPr>
        <w:spacing w:before="100" w:beforeAutospacing="1" w:after="100" w:afterAutospacing="1" w:line="240" w:lineRule="auto"/>
        <w:rPr>
          <w:rFonts w:ascii="Comic Sans MS" w:hAnsi="Comic Sans MS"/>
          <w:sz w:val="24"/>
          <w:szCs w:val="24"/>
        </w:rPr>
      </w:pPr>
      <w:proofErr w:type="spellStart"/>
      <w:r w:rsidRPr="003B6527">
        <w:rPr>
          <w:rFonts w:ascii="Comic Sans MS" w:hAnsi="Comic Sans MS"/>
          <w:sz w:val="24"/>
          <w:szCs w:val="24"/>
        </w:rPr>
        <w:t>McKeen</w:t>
      </w:r>
      <w:proofErr w:type="spellEnd"/>
      <w:r w:rsidRPr="003B6527">
        <w:rPr>
          <w:rFonts w:ascii="Comic Sans MS" w:hAnsi="Comic Sans MS"/>
          <w:sz w:val="24"/>
          <w:szCs w:val="24"/>
        </w:rPr>
        <w:t xml:space="preserve">-Edwards, K. (2009). </w:t>
      </w:r>
      <w:r w:rsidRPr="003B6527">
        <w:rPr>
          <w:rStyle w:val="Emphasis"/>
          <w:rFonts w:ascii="Comic Sans MS" w:hAnsi="Comic Sans MS"/>
          <w:sz w:val="24"/>
          <w:szCs w:val="24"/>
        </w:rPr>
        <w:t>The Ethics of Lobbying in the U.S.</w:t>
      </w:r>
      <w:r w:rsidRPr="003B6527">
        <w:rPr>
          <w:rFonts w:ascii="Comic Sans MS" w:hAnsi="Comic Sans MS"/>
          <w:sz w:val="24"/>
          <w:szCs w:val="24"/>
        </w:rPr>
        <w:t xml:space="preserve"> Journal of Business Ethics, 84(2), 239-252. http://www.jstor.org/stable/25772671</w:t>
      </w:r>
    </w:p>
    <w:p w:rsidR="00795127" w:rsidRPr="003B6527" w:rsidRDefault="00795127" w:rsidP="00795127">
      <w:pPr>
        <w:numPr>
          <w:ilvl w:val="0"/>
          <w:numId w:val="29"/>
        </w:numPr>
        <w:spacing w:before="100" w:beforeAutospacing="1" w:after="100" w:afterAutospacing="1" w:line="240" w:lineRule="auto"/>
        <w:rPr>
          <w:rFonts w:ascii="Comic Sans MS" w:hAnsi="Comic Sans MS"/>
          <w:sz w:val="24"/>
          <w:szCs w:val="24"/>
        </w:rPr>
      </w:pPr>
      <w:r w:rsidRPr="003B6527">
        <w:rPr>
          <w:rFonts w:ascii="Comic Sans MS" w:hAnsi="Comic Sans MS"/>
          <w:sz w:val="24"/>
          <w:szCs w:val="24"/>
        </w:rPr>
        <w:t xml:space="preserve">National Conference of State Legislatures. (2020). </w:t>
      </w:r>
      <w:r w:rsidRPr="003B6527">
        <w:rPr>
          <w:rStyle w:val="Emphasis"/>
          <w:rFonts w:ascii="Comic Sans MS" w:hAnsi="Comic Sans MS"/>
          <w:sz w:val="24"/>
          <w:szCs w:val="24"/>
        </w:rPr>
        <w:t>State Lobbying Disclosure Laws.</w:t>
      </w:r>
      <w:r w:rsidRPr="003B6527">
        <w:rPr>
          <w:rFonts w:ascii="Comic Sans MS" w:hAnsi="Comic Sans MS"/>
          <w:sz w:val="24"/>
          <w:szCs w:val="24"/>
        </w:rPr>
        <w:t xml:space="preserve"> Retrieved from http://www.ncsl.org/research/ethics/state-lobbying-disclosure-laws.aspx</w:t>
      </w:r>
    </w:p>
    <w:p w:rsidR="00795127" w:rsidRPr="003B6527" w:rsidRDefault="00795127" w:rsidP="00795127">
      <w:pPr>
        <w:spacing w:after="0"/>
        <w:rPr>
          <w:rFonts w:ascii="Comic Sans MS" w:hAnsi="Comic Sans MS"/>
          <w:sz w:val="24"/>
          <w:szCs w:val="24"/>
        </w:rPr>
      </w:pPr>
      <w:r w:rsidRPr="003B6527">
        <w:rPr>
          <w:rFonts w:ascii="Comic Sans MS" w:hAnsi="Comic Sans MS"/>
          <w:sz w:val="24"/>
          <w:szCs w:val="24"/>
        </w:rPr>
        <w:pict>
          <v:rect id="_x0000_i1141" style="width:0;height:1.5pt" o:hralign="center" o:hrstd="t" o:hr="t" fillcolor="#a0a0a0" stroked="f"/>
        </w:pict>
      </w:r>
    </w:p>
    <w:p w:rsidR="00795127" w:rsidRPr="007F746C" w:rsidRDefault="00795127" w:rsidP="007F746C">
      <w:pPr>
        <w:spacing w:before="100" w:beforeAutospacing="1" w:after="100" w:afterAutospacing="1" w:line="240" w:lineRule="auto"/>
        <w:outlineLvl w:val="1"/>
        <w:rPr>
          <w:rFonts w:ascii="Comic Sans MS" w:eastAsia="Times New Roman" w:hAnsi="Comic Sans MS" w:cs="Times New Roman"/>
          <w:b/>
          <w:bCs/>
          <w:sz w:val="24"/>
          <w:szCs w:val="24"/>
        </w:rPr>
      </w:pPr>
      <w:r w:rsidRPr="003B6527">
        <w:rPr>
          <w:rFonts w:ascii="Comic Sans MS" w:hAnsi="Comic Sans MS"/>
          <w:sz w:val="24"/>
          <w:szCs w:val="24"/>
        </w:rPr>
        <w:t xml:space="preserve">8. </w:t>
      </w:r>
      <w:r w:rsidR="007F746C" w:rsidRPr="00B86C5B">
        <w:rPr>
          <w:rFonts w:ascii="Comic Sans MS" w:eastAsia="Times New Roman" w:hAnsi="Comic Sans MS" w:cs="Times New Roman"/>
          <w:b/>
          <w:bCs/>
          <w:sz w:val="24"/>
          <w:szCs w:val="24"/>
        </w:rPr>
        <w:t>Learning to Lobby Exercises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8.1 Exercise 1: Define Your Lobbying Goals</w:t>
      </w:r>
    </w:p>
    <w:p w:rsidR="00795127" w:rsidRPr="003B6527" w:rsidRDefault="00795127" w:rsidP="00795127">
      <w:pPr>
        <w:pStyle w:val="NormalWeb"/>
        <w:rPr>
          <w:rFonts w:ascii="Comic Sans MS" w:hAnsi="Comic Sans MS"/>
        </w:rPr>
      </w:pPr>
      <w:r w:rsidRPr="003B6527">
        <w:rPr>
          <w:rFonts w:ascii="Comic Sans MS" w:hAnsi="Comic Sans MS"/>
        </w:rPr>
        <w:t>Identify a specific issue you are passionate about and outline clear lobbying goals. What do you want to achieve, and how will you measure success?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8.2 Exercise 2: Research Your Legislators</w:t>
      </w:r>
    </w:p>
    <w:p w:rsidR="00795127" w:rsidRPr="003B6527" w:rsidRDefault="00795127" w:rsidP="00795127">
      <w:pPr>
        <w:pStyle w:val="NormalWeb"/>
        <w:rPr>
          <w:rFonts w:ascii="Comic Sans MS" w:hAnsi="Comic Sans MS"/>
        </w:rPr>
      </w:pPr>
      <w:r w:rsidRPr="003B6527">
        <w:rPr>
          <w:rFonts w:ascii="Comic Sans MS" w:hAnsi="Comic Sans MS"/>
        </w:rPr>
        <w:t>Choose a local legislator and research their positions on key issues. Prepare a briefing document summarizing their voting history, public statements, and any relevant committee memberships.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8.3 Exercise 3: Craft a Persuasive Message</w:t>
      </w:r>
    </w:p>
    <w:p w:rsidR="00795127" w:rsidRPr="003B6527" w:rsidRDefault="00795127" w:rsidP="00795127">
      <w:pPr>
        <w:pStyle w:val="NormalWeb"/>
        <w:rPr>
          <w:rFonts w:ascii="Comic Sans MS" w:hAnsi="Comic Sans MS"/>
        </w:rPr>
      </w:pPr>
      <w:r w:rsidRPr="003B6527">
        <w:rPr>
          <w:rFonts w:ascii="Comic Sans MS" w:hAnsi="Comic Sans MS"/>
        </w:rPr>
        <w:t>Write a persuasive message advocating for your chosen issue. Practice delivering this message to a peer and solicit feedback on clarity and persuasiveness.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lastRenderedPageBreak/>
        <w:t>8.4 Exercise 4: Role Play a Lobbying Meeting</w:t>
      </w:r>
    </w:p>
    <w:p w:rsidR="00795127" w:rsidRPr="003B6527" w:rsidRDefault="00795127" w:rsidP="00795127">
      <w:pPr>
        <w:pStyle w:val="NormalWeb"/>
        <w:rPr>
          <w:rFonts w:ascii="Comic Sans MS" w:hAnsi="Comic Sans MS"/>
        </w:rPr>
      </w:pPr>
      <w:r w:rsidRPr="003B6527">
        <w:rPr>
          <w:rFonts w:ascii="Comic Sans MS" w:hAnsi="Comic Sans MS"/>
        </w:rPr>
        <w:t>Pair up with a classmate to role-play a lobbying meeting. One person will act as the lobbyist, and the other will be the legislator. Prepare arguments and counterarguments to simulate a realistic conversation.</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8.5 Exercise 5: Analyze Lobbying Case Studies</w:t>
      </w:r>
    </w:p>
    <w:p w:rsidR="00795127" w:rsidRPr="003B6527" w:rsidRDefault="00795127" w:rsidP="00795127">
      <w:pPr>
        <w:pStyle w:val="NormalWeb"/>
        <w:rPr>
          <w:rFonts w:ascii="Comic Sans MS" w:hAnsi="Comic Sans MS"/>
        </w:rPr>
      </w:pPr>
      <w:r w:rsidRPr="003B6527">
        <w:rPr>
          <w:rFonts w:ascii="Comic Sans MS" w:hAnsi="Comic Sans MS"/>
        </w:rPr>
        <w:t xml:space="preserve">Select a case study from the chapter and analyze the lobbying strategies used. Discuss what worked, what </w:t>
      </w:r>
      <w:proofErr w:type="gramStart"/>
      <w:r w:rsidRPr="003B6527">
        <w:rPr>
          <w:rFonts w:ascii="Comic Sans MS" w:hAnsi="Comic Sans MS"/>
        </w:rPr>
        <w:t>didn’t</w:t>
      </w:r>
      <w:proofErr w:type="gramEnd"/>
      <w:r w:rsidRPr="003B6527">
        <w:rPr>
          <w:rFonts w:ascii="Comic Sans MS" w:hAnsi="Comic Sans MS"/>
        </w:rPr>
        <w:t>, and how different strategies could have altered the outcome.</w:t>
      </w:r>
    </w:p>
    <w:p w:rsidR="00054B8D" w:rsidRPr="00B86C5B" w:rsidRDefault="00054B8D" w:rsidP="00054B8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Exercise 1: Research a Lobbying Group</w:t>
      </w:r>
    </w:p>
    <w:p w:rsidR="00054B8D" w:rsidRPr="00B86C5B" w:rsidRDefault="00054B8D" w:rsidP="00054B8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Choose a lobbying group (corporate, public interest, or cause) and research their advocacy strategies. How do they communicate with lawmakers? What tactics do they use to influence legislation?</w:t>
      </w:r>
    </w:p>
    <w:p w:rsidR="00054B8D" w:rsidRPr="00B86C5B" w:rsidRDefault="00054B8D" w:rsidP="00054B8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Exercise 2: Write a Persuasive Letter to a Legislator</w:t>
      </w:r>
    </w:p>
    <w:p w:rsidR="00054B8D" w:rsidRPr="00B86C5B" w:rsidRDefault="00054B8D" w:rsidP="00054B8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Based on an issue you are passionate about, draft a persuasive letter to a legislator. Use clear and concise language to present your arguments and back them up with data or personal anecdotes.</w:t>
      </w:r>
    </w:p>
    <w:p w:rsidR="00054B8D" w:rsidRPr="00B86C5B" w:rsidRDefault="00054B8D" w:rsidP="00054B8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Exercise 3: Role Play a Lobbying Meeting</w:t>
      </w:r>
    </w:p>
    <w:p w:rsidR="00054B8D" w:rsidRPr="00B86C5B" w:rsidRDefault="00054B8D" w:rsidP="00054B8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Pair up with a classmate to role-play a meeting between a lobbyist and a legislator. One person will act as the lobbyist, and the other as the lawmaker. Practice delivering key points and addressing counterarguments.</w:t>
      </w:r>
    </w:p>
    <w:p w:rsidR="00054B8D" w:rsidRPr="00B86C5B" w:rsidRDefault="00054B8D" w:rsidP="00054B8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Exercise 4: Analyze a Case Study</w:t>
      </w:r>
    </w:p>
    <w:p w:rsidR="00054B8D" w:rsidRPr="00B86C5B" w:rsidRDefault="00054B8D" w:rsidP="00054B8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Choose one of the case studies from this chapter and analyze the lobbying strategies used. What worked well, and what </w:t>
      </w:r>
      <w:proofErr w:type="gramStart"/>
      <w:r w:rsidRPr="00B86C5B">
        <w:rPr>
          <w:rFonts w:ascii="Comic Sans MS" w:eastAsia="Times New Roman" w:hAnsi="Comic Sans MS" w:cs="Times New Roman"/>
          <w:sz w:val="24"/>
          <w:szCs w:val="24"/>
        </w:rPr>
        <w:t>could have been done</w:t>
      </w:r>
      <w:proofErr w:type="gramEnd"/>
      <w:r w:rsidRPr="00B86C5B">
        <w:rPr>
          <w:rFonts w:ascii="Comic Sans MS" w:eastAsia="Times New Roman" w:hAnsi="Comic Sans MS" w:cs="Times New Roman"/>
          <w:sz w:val="24"/>
          <w:szCs w:val="24"/>
        </w:rPr>
        <w:t xml:space="preserve"> differently? Present your analysis to a class or group.</w:t>
      </w:r>
    </w:p>
    <w:p w:rsidR="00054B8D" w:rsidRPr="00B86C5B" w:rsidRDefault="00054B8D" w:rsidP="00054B8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Exercise 5: Create a Lobbying Strategy Plan</w:t>
      </w:r>
    </w:p>
    <w:p w:rsidR="00054B8D" w:rsidRPr="00B86C5B" w:rsidRDefault="00054B8D" w:rsidP="00054B8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Based on a current legislative issue, develop a lobbying strategy plan. Identify key stakeholders, potential opposition, and the most effective advocacy tactics. Present your plan in a group discussion or written report.</w:t>
      </w:r>
    </w:p>
    <w:p w:rsidR="00054B8D" w:rsidRPr="003B6527" w:rsidRDefault="00054B8D" w:rsidP="00795127">
      <w:pPr>
        <w:pStyle w:val="NormalWeb"/>
        <w:rPr>
          <w:rFonts w:ascii="Comic Sans MS" w:hAnsi="Comic Sans MS"/>
        </w:rPr>
      </w:pP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42" style="width:0;height:1.5pt" o:hralign="center" o:hrstd="t" o:hr="t" fillcolor="#a0a0a0" stroked="f"/>
        </w:pict>
      </w:r>
    </w:p>
    <w:p w:rsidR="00795127" w:rsidRPr="007F746C" w:rsidRDefault="00795127" w:rsidP="007F746C">
      <w:pPr>
        <w:spacing w:before="100" w:beforeAutospacing="1" w:after="100" w:afterAutospacing="1" w:line="240" w:lineRule="auto"/>
        <w:outlineLvl w:val="1"/>
        <w:rPr>
          <w:rFonts w:ascii="Comic Sans MS" w:eastAsia="Times New Roman" w:hAnsi="Comic Sans MS" w:cs="Times New Roman"/>
          <w:b/>
          <w:bCs/>
          <w:sz w:val="24"/>
          <w:szCs w:val="24"/>
        </w:rPr>
      </w:pPr>
      <w:r w:rsidRPr="003B6527">
        <w:rPr>
          <w:rFonts w:ascii="Comic Sans MS" w:hAnsi="Comic Sans MS"/>
          <w:sz w:val="24"/>
          <w:szCs w:val="24"/>
        </w:rPr>
        <w:lastRenderedPageBreak/>
        <w:t xml:space="preserve">9. </w:t>
      </w:r>
      <w:r w:rsidR="007F746C">
        <w:rPr>
          <w:rFonts w:ascii="Comic Sans MS" w:eastAsia="Times New Roman" w:hAnsi="Comic Sans MS" w:cs="Times New Roman"/>
          <w:b/>
          <w:bCs/>
          <w:sz w:val="24"/>
          <w:szCs w:val="24"/>
        </w:rPr>
        <w:t>Lobbyist Insights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Insight 1: Relationship Building is Key</w:t>
      </w:r>
    </w:p>
    <w:p w:rsidR="00795127" w:rsidRPr="003B6527" w:rsidRDefault="00795127" w:rsidP="00795127">
      <w:pPr>
        <w:pStyle w:val="NormalWeb"/>
        <w:rPr>
          <w:rFonts w:ascii="Comic Sans MS" w:hAnsi="Comic Sans MS"/>
        </w:rPr>
      </w:pPr>
      <w:r w:rsidRPr="003B6527">
        <w:rPr>
          <w:rFonts w:ascii="Comic Sans MS" w:hAnsi="Comic Sans MS"/>
        </w:rPr>
        <w:t>Successful lobbying relies heavily on building trust and rapport with lawmakers. Establishing strong relationships can facilitate more effective advocacy.</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Insight 2: Understand the Legislative Process</w:t>
      </w:r>
    </w:p>
    <w:p w:rsidR="00795127" w:rsidRPr="003B6527" w:rsidRDefault="00795127" w:rsidP="00795127">
      <w:pPr>
        <w:pStyle w:val="NormalWeb"/>
        <w:rPr>
          <w:rFonts w:ascii="Comic Sans MS" w:hAnsi="Comic Sans MS"/>
        </w:rPr>
      </w:pPr>
      <w:r w:rsidRPr="003B6527">
        <w:rPr>
          <w:rFonts w:ascii="Comic Sans MS" w:hAnsi="Comic Sans MS"/>
        </w:rPr>
        <w:t xml:space="preserve">A thorough understanding of the legislative process is crucial for effective lobbying. Knowledge of how laws </w:t>
      </w:r>
      <w:proofErr w:type="gramStart"/>
      <w:r w:rsidRPr="003B6527">
        <w:rPr>
          <w:rFonts w:ascii="Comic Sans MS" w:hAnsi="Comic Sans MS"/>
        </w:rPr>
        <w:t>are made</w:t>
      </w:r>
      <w:proofErr w:type="gramEnd"/>
      <w:r w:rsidRPr="003B6527">
        <w:rPr>
          <w:rFonts w:ascii="Comic Sans MS" w:hAnsi="Comic Sans MS"/>
        </w:rPr>
        <w:t xml:space="preserve"> and the timeline involved can inform lobbying strategies.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Insight 3: Data-Driven Arguments Matter</w:t>
      </w:r>
    </w:p>
    <w:p w:rsidR="00795127" w:rsidRPr="003B6527" w:rsidRDefault="00795127" w:rsidP="00795127">
      <w:pPr>
        <w:pStyle w:val="NormalWeb"/>
        <w:rPr>
          <w:rFonts w:ascii="Comic Sans MS" w:hAnsi="Comic Sans MS"/>
        </w:rPr>
      </w:pPr>
      <w:r w:rsidRPr="003B6527">
        <w:rPr>
          <w:rFonts w:ascii="Comic Sans MS" w:hAnsi="Comic Sans MS"/>
        </w:rPr>
        <w:t>Lobbyists should use data and research to support their arguments. Well-researched positions are more persuasive and can sway undecided lawmakers.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Insight 4: Adaptability is Essential</w:t>
      </w:r>
    </w:p>
    <w:p w:rsidR="00795127" w:rsidRPr="003B6527" w:rsidRDefault="00795127" w:rsidP="00795127">
      <w:pPr>
        <w:pStyle w:val="NormalWeb"/>
        <w:rPr>
          <w:rFonts w:ascii="Comic Sans MS" w:hAnsi="Comic Sans MS"/>
        </w:rPr>
      </w:pPr>
      <w:r w:rsidRPr="003B6527">
        <w:rPr>
          <w:rFonts w:ascii="Comic Sans MS" w:hAnsi="Comic Sans MS"/>
        </w:rPr>
        <w:t>The political landscape is constantly changing, and effective lobbyists must be adaptable. Being able to pivot strategies in response to new developments is crucial.</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Insight 5: Ethical Considerations are Paramount</w:t>
      </w:r>
    </w:p>
    <w:p w:rsidR="00795127" w:rsidRPr="003B6527" w:rsidRDefault="00795127" w:rsidP="00795127">
      <w:pPr>
        <w:pStyle w:val="NormalWeb"/>
        <w:rPr>
          <w:rFonts w:ascii="Comic Sans MS" w:hAnsi="Comic Sans MS"/>
        </w:rPr>
      </w:pPr>
      <w:r w:rsidRPr="003B6527">
        <w:rPr>
          <w:rFonts w:ascii="Comic Sans MS" w:hAnsi="Comic Sans MS"/>
        </w:rPr>
        <w:t>Maintaining ethical standards is vital for long-term success in lobbying. A reputation for integrity can enhance credibility and influence.</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Insight 1: Understand the Power Dynamics in Lobbying</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Not all lobbyists have the same influence. Corporate lobbyists often wield more power due to financial resources, while public interest lobbyists may rely on grassroots mobilization to make their case. Understanding the balance of power helps tailor lobbying strategies.</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Insight 2: Build Relationships with Lawmakers</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proofErr w:type="gramStart"/>
      <w:r w:rsidRPr="00B86C5B">
        <w:rPr>
          <w:rFonts w:ascii="Comic Sans MS" w:eastAsia="Times New Roman" w:hAnsi="Comic Sans MS" w:cs="Times New Roman"/>
          <w:sz w:val="24"/>
          <w:szCs w:val="24"/>
        </w:rPr>
        <w:t>Relationship-building</w:t>
      </w:r>
      <w:proofErr w:type="gramEnd"/>
      <w:r w:rsidRPr="00B86C5B">
        <w:rPr>
          <w:rFonts w:ascii="Comic Sans MS" w:eastAsia="Times New Roman" w:hAnsi="Comic Sans MS" w:cs="Times New Roman"/>
          <w:sz w:val="24"/>
          <w:szCs w:val="24"/>
        </w:rPr>
        <w:t xml:space="preserve"> is crucial in lobbying. Establishing trust and rapport with lawmakers and their staff can open doors for dialogue and increase the likelihood of successful advocacy.</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Insight 3: Know Your Issue Inside and Out</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Lobbyists must be </w:t>
      </w:r>
      <w:proofErr w:type="gramStart"/>
      <w:r w:rsidRPr="00B86C5B">
        <w:rPr>
          <w:rFonts w:ascii="Comic Sans MS" w:eastAsia="Times New Roman" w:hAnsi="Comic Sans MS" w:cs="Times New Roman"/>
          <w:sz w:val="24"/>
          <w:szCs w:val="24"/>
        </w:rPr>
        <w:t>well-versed</w:t>
      </w:r>
      <w:proofErr w:type="gramEnd"/>
      <w:r w:rsidRPr="00B86C5B">
        <w:rPr>
          <w:rFonts w:ascii="Comic Sans MS" w:eastAsia="Times New Roman" w:hAnsi="Comic Sans MS" w:cs="Times New Roman"/>
          <w:sz w:val="24"/>
          <w:szCs w:val="24"/>
        </w:rPr>
        <w:t xml:space="preserve"> in the intricacies of their issues. In-depth knowledge allows them to provide lawmakers with credible data, counter opposing arguments, and respond to questions effectively.</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Insight 4: Persistence is Key</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lastRenderedPageBreak/>
        <w:t>Successful lobbying often requires multiple meetings and follow-ups. Rarely does a single conversation sway a legislator, so lobbyists must remain persistent without becoming overbearing.</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Insight 5: Ethics and Transparency Matter</w:t>
      </w:r>
    </w:p>
    <w:p w:rsidR="00B2196D" w:rsidRPr="009273E1" w:rsidRDefault="00B2196D" w:rsidP="009273E1">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Maintaining ethical standards and transparency in lobbying efforts builds credibility and trust. Lobbyists who </w:t>
      </w:r>
      <w:proofErr w:type="gramStart"/>
      <w:r w:rsidRPr="00B86C5B">
        <w:rPr>
          <w:rFonts w:ascii="Comic Sans MS" w:eastAsia="Times New Roman" w:hAnsi="Comic Sans MS" w:cs="Times New Roman"/>
          <w:sz w:val="24"/>
          <w:szCs w:val="24"/>
        </w:rPr>
        <w:t>are seen</w:t>
      </w:r>
      <w:proofErr w:type="gramEnd"/>
      <w:r w:rsidRPr="00B86C5B">
        <w:rPr>
          <w:rFonts w:ascii="Comic Sans MS" w:eastAsia="Times New Roman" w:hAnsi="Comic Sans MS" w:cs="Times New Roman"/>
          <w:sz w:val="24"/>
          <w:szCs w:val="24"/>
        </w:rPr>
        <w:t xml:space="preserve"> as ethical advocates are more likely to build long-term, productive relationships with lawmakers.</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43"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 xml:space="preserve">10. </w:t>
      </w:r>
      <w:r w:rsidR="007F746C" w:rsidRPr="007F746C">
        <w:rPr>
          <w:rFonts w:ascii="Comic Sans MS" w:eastAsia="Times New Roman" w:hAnsi="Comic Sans MS" w:cs="Times New Roman"/>
          <w:b/>
          <w:bCs/>
          <w:color w:val="auto"/>
          <w:sz w:val="24"/>
          <w:szCs w:val="24"/>
        </w:rPr>
        <w:t xml:space="preserve">Lobbyist </w:t>
      </w:r>
      <w:r w:rsidR="007F746C" w:rsidRPr="007F746C">
        <w:rPr>
          <w:rFonts w:ascii="Comic Sans MS" w:eastAsia="Times New Roman" w:hAnsi="Comic Sans MS" w:cs="Times New Roman"/>
          <w:b/>
          <w:bCs/>
          <w:color w:val="auto"/>
          <w:sz w:val="24"/>
          <w:szCs w:val="24"/>
        </w:rPr>
        <w:t>Tips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Tip 1: Stay Informed</w:t>
      </w:r>
    </w:p>
    <w:p w:rsidR="00795127" w:rsidRPr="003B6527" w:rsidRDefault="00795127" w:rsidP="00795127">
      <w:pPr>
        <w:pStyle w:val="NormalWeb"/>
        <w:rPr>
          <w:rFonts w:ascii="Comic Sans MS" w:hAnsi="Comic Sans MS"/>
        </w:rPr>
      </w:pPr>
      <w:r w:rsidRPr="003B6527">
        <w:rPr>
          <w:rFonts w:ascii="Comic Sans MS" w:hAnsi="Comic Sans MS"/>
        </w:rPr>
        <w:t>Regularly follow news related to your issues of interest, as well as changes in the political landscape. Knowledge is power in lobbying.</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Tip 2: Develop a Strong Network</w:t>
      </w:r>
    </w:p>
    <w:p w:rsidR="00795127" w:rsidRPr="003B6527" w:rsidRDefault="00795127" w:rsidP="00795127">
      <w:pPr>
        <w:pStyle w:val="NormalWeb"/>
        <w:rPr>
          <w:rFonts w:ascii="Comic Sans MS" w:hAnsi="Comic Sans MS"/>
        </w:rPr>
      </w:pPr>
      <w:r w:rsidRPr="003B6527">
        <w:rPr>
          <w:rFonts w:ascii="Comic Sans MS" w:hAnsi="Comic Sans MS"/>
        </w:rPr>
        <w:t>Build and maintain a network of contacts, including fellow lobbyists, lawmakers, and advocacy groups. Networking can open doors and create collaboration opportunities.</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Tip 3: Practice Your Pitch</w:t>
      </w:r>
    </w:p>
    <w:p w:rsidR="00795127" w:rsidRPr="003B6527" w:rsidRDefault="00795127" w:rsidP="00795127">
      <w:pPr>
        <w:pStyle w:val="NormalWeb"/>
        <w:rPr>
          <w:rFonts w:ascii="Comic Sans MS" w:hAnsi="Comic Sans MS"/>
        </w:rPr>
      </w:pPr>
      <w:r w:rsidRPr="003B6527">
        <w:rPr>
          <w:rFonts w:ascii="Comic Sans MS" w:hAnsi="Comic Sans MS"/>
        </w:rPr>
        <w:t xml:space="preserve">Perfect your elevator pitch and practice delivering it. Being able </w:t>
      </w:r>
      <w:proofErr w:type="gramStart"/>
      <w:r w:rsidRPr="003B6527">
        <w:rPr>
          <w:rFonts w:ascii="Comic Sans MS" w:hAnsi="Comic Sans MS"/>
        </w:rPr>
        <w:t>to concisely communicate</w:t>
      </w:r>
      <w:proofErr w:type="gramEnd"/>
      <w:r w:rsidRPr="003B6527">
        <w:rPr>
          <w:rFonts w:ascii="Comic Sans MS" w:hAnsi="Comic Sans MS"/>
        </w:rPr>
        <w:t xml:space="preserve"> your message is crucial for effective lobbying.</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Tip 4: Be Persistent</w:t>
      </w:r>
    </w:p>
    <w:p w:rsidR="00795127" w:rsidRPr="003B6527" w:rsidRDefault="00795127" w:rsidP="00795127">
      <w:pPr>
        <w:pStyle w:val="NormalWeb"/>
        <w:rPr>
          <w:rFonts w:ascii="Comic Sans MS" w:hAnsi="Comic Sans MS"/>
        </w:rPr>
      </w:pPr>
      <w:r w:rsidRPr="003B6527">
        <w:rPr>
          <w:rFonts w:ascii="Comic Sans MS" w:hAnsi="Comic Sans MS"/>
        </w:rPr>
        <w:t>Lobbying often requires persistence. Follow up with lawmakers and their staff after meetings to reinforce your message and demonstrate commitment.</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Tip 5: Utilize Social Media</w:t>
      </w:r>
    </w:p>
    <w:p w:rsidR="00795127" w:rsidRPr="003B6527" w:rsidRDefault="00795127" w:rsidP="00795127">
      <w:pPr>
        <w:pStyle w:val="NormalWeb"/>
        <w:rPr>
          <w:rFonts w:ascii="Comic Sans MS" w:hAnsi="Comic Sans MS"/>
        </w:rPr>
      </w:pPr>
      <w:r w:rsidRPr="003B6527">
        <w:rPr>
          <w:rFonts w:ascii="Comic Sans MS" w:hAnsi="Comic Sans MS"/>
        </w:rPr>
        <w:t>Leverage social media platforms to amplify your advocacy efforts and engage with a wider audience. Social media can be a powerful tool for mobilizing support.</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Tip 1: Know the Legislative Process</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 xml:space="preserve">A thorough understanding of how laws </w:t>
      </w:r>
      <w:proofErr w:type="gramStart"/>
      <w:r w:rsidRPr="00B86C5B">
        <w:rPr>
          <w:rFonts w:ascii="Comic Sans MS" w:eastAsia="Times New Roman" w:hAnsi="Comic Sans MS" w:cs="Times New Roman"/>
          <w:sz w:val="24"/>
          <w:szCs w:val="24"/>
        </w:rPr>
        <w:t>are made</w:t>
      </w:r>
      <w:proofErr w:type="gramEnd"/>
      <w:r w:rsidRPr="00B86C5B">
        <w:rPr>
          <w:rFonts w:ascii="Comic Sans MS" w:eastAsia="Times New Roman" w:hAnsi="Comic Sans MS" w:cs="Times New Roman"/>
          <w:sz w:val="24"/>
          <w:szCs w:val="24"/>
        </w:rPr>
        <w:t>—how bills move through committees, voting procedures, and the timeline for legislation—is essential for timing lobbying efforts effectively.</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Tip 2: Develop a Clear Message</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lastRenderedPageBreak/>
        <w:t xml:space="preserve">Lobbyists must </w:t>
      </w:r>
      <w:proofErr w:type="gramStart"/>
      <w:r w:rsidRPr="00B86C5B">
        <w:rPr>
          <w:rFonts w:ascii="Comic Sans MS" w:eastAsia="Times New Roman" w:hAnsi="Comic Sans MS" w:cs="Times New Roman"/>
          <w:sz w:val="24"/>
          <w:szCs w:val="24"/>
        </w:rPr>
        <w:t>craft</w:t>
      </w:r>
      <w:proofErr w:type="gramEnd"/>
      <w:r w:rsidRPr="00B86C5B">
        <w:rPr>
          <w:rFonts w:ascii="Comic Sans MS" w:eastAsia="Times New Roman" w:hAnsi="Comic Sans MS" w:cs="Times New Roman"/>
          <w:sz w:val="24"/>
          <w:szCs w:val="24"/>
        </w:rPr>
        <w:t xml:space="preserve"> a clear, concise message that can be easily communicated to lawmakers. This includes focusing on key benefits or data points that resonate with the legislator's interests or values.</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Tip 3: Mobilize Public Support</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Public interest lobbyists, in particular, should focus on mobilizing public opinion. Lawmakers are more likely to support legislation when they believe there is strong constituent backing for an issue.</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Tip 4: Be Adaptable</w:t>
      </w:r>
    </w:p>
    <w:p w:rsidR="00B2196D" w:rsidRPr="00B86C5B" w:rsidRDefault="00B2196D" w:rsidP="00B2196D">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The political landscape can shift quickly. Lobbyists must be flexible in their approach and ready to adapt their strategy based on new developments or opposition.</w:t>
      </w:r>
    </w:p>
    <w:p w:rsidR="00B2196D" w:rsidRPr="00B86C5B" w:rsidRDefault="00B2196D" w:rsidP="00B2196D">
      <w:pPr>
        <w:spacing w:before="100" w:beforeAutospacing="1" w:after="100" w:afterAutospacing="1" w:line="240" w:lineRule="auto"/>
        <w:outlineLvl w:val="2"/>
        <w:rPr>
          <w:rFonts w:ascii="Comic Sans MS" w:eastAsia="Times New Roman" w:hAnsi="Comic Sans MS" w:cs="Times New Roman"/>
          <w:b/>
          <w:bCs/>
          <w:sz w:val="24"/>
          <w:szCs w:val="24"/>
        </w:rPr>
      </w:pPr>
      <w:r w:rsidRPr="003B6527">
        <w:rPr>
          <w:rFonts w:ascii="Comic Sans MS" w:eastAsia="Times New Roman" w:hAnsi="Comic Sans MS" w:cs="Times New Roman"/>
          <w:b/>
          <w:bCs/>
          <w:sz w:val="24"/>
          <w:szCs w:val="24"/>
        </w:rPr>
        <w:t>Tip 5: Leverage Social Media</w:t>
      </w:r>
    </w:p>
    <w:p w:rsidR="00B2196D" w:rsidRPr="009273E1" w:rsidRDefault="00B2196D" w:rsidP="009273E1">
      <w:pPr>
        <w:spacing w:before="100" w:beforeAutospacing="1" w:after="100" w:afterAutospacing="1" w:line="240" w:lineRule="auto"/>
        <w:rPr>
          <w:rFonts w:ascii="Comic Sans MS" w:eastAsia="Times New Roman" w:hAnsi="Comic Sans MS" w:cs="Times New Roman"/>
          <w:sz w:val="24"/>
          <w:szCs w:val="24"/>
        </w:rPr>
      </w:pPr>
      <w:r w:rsidRPr="00B86C5B">
        <w:rPr>
          <w:rFonts w:ascii="Comic Sans MS" w:eastAsia="Times New Roman" w:hAnsi="Comic Sans MS" w:cs="Times New Roman"/>
          <w:sz w:val="24"/>
          <w:szCs w:val="24"/>
        </w:rPr>
        <w:t>In today’s digital age, lobbyists can use social media platforms to amplify their message, engage with the public, and exert pressure on lawmakers through online campaigns.</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44" style="width:0;height:1.5pt" o:hralign="center" o:hrstd="t" o:hr="t" fillcolor="#a0a0a0" stroked="f"/>
        </w:pict>
      </w:r>
    </w:p>
    <w:p w:rsidR="00795127" w:rsidRPr="003A5384" w:rsidRDefault="00795127" w:rsidP="00795127">
      <w:pPr>
        <w:pStyle w:val="Heading2"/>
        <w:rPr>
          <w:rFonts w:ascii="Comic Sans MS" w:hAnsi="Comic Sans MS"/>
          <w:b/>
          <w:color w:val="auto"/>
          <w:sz w:val="24"/>
          <w:szCs w:val="24"/>
        </w:rPr>
      </w:pPr>
      <w:bookmarkStart w:id="0" w:name="_GoBack"/>
      <w:r w:rsidRPr="003A5384">
        <w:rPr>
          <w:rFonts w:ascii="Comic Sans MS" w:hAnsi="Comic Sans MS"/>
          <w:b/>
          <w:color w:val="auto"/>
          <w:sz w:val="24"/>
          <w:szCs w:val="24"/>
        </w:rPr>
        <w:t>Conclusion</w:t>
      </w:r>
    </w:p>
    <w:bookmarkEnd w:id="0"/>
    <w:p w:rsidR="00795127" w:rsidRPr="003B6527" w:rsidRDefault="00795127" w:rsidP="00795127">
      <w:pPr>
        <w:pStyle w:val="NormalWeb"/>
        <w:rPr>
          <w:rFonts w:ascii="Comic Sans MS" w:hAnsi="Comic Sans MS"/>
        </w:rPr>
      </w:pPr>
      <w:r w:rsidRPr="003B6527">
        <w:rPr>
          <w:rFonts w:ascii="Comic Sans MS" w:hAnsi="Comic Sans MS"/>
        </w:rPr>
        <w:t xml:space="preserve">This chapter has provided a comprehensive overview of the lobbying profession, including definitions, roles, ethical considerations, and career pathways. By </w:t>
      </w:r>
      <w:proofErr w:type="gramStart"/>
      <w:r w:rsidRPr="003B6527">
        <w:rPr>
          <w:rFonts w:ascii="Comic Sans MS" w:hAnsi="Comic Sans MS"/>
        </w:rPr>
        <w:t>understanding</w:t>
      </w:r>
      <w:proofErr w:type="gramEnd"/>
      <w:r w:rsidRPr="003B6527">
        <w:rPr>
          <w:rFonts w:ascii="Comic Sans MS" w:hAnsi="Comic Sans MS"/>
        </w:rPr>
        <w:t xml:space="preserve"> the intricacies of lobbying, readers can better appreciate its significance in the legislative process and consider how they might engage in advocacy themselves. Through the case studies, insights, and practical exercises presented, aspiring lobbyists can gain valuable skills and knowledge to prepare them for a career in this dynamic field.</w:t>
      </w:r>
    </w:p>
    <w:p w:rsidR="00795127" w:rsidRPr="003B6527" w:rsidRDefault="00795127" w:rsidP="00795127">
      <w:pPr>
        <w:rPr>
          <w:rFonts w:ascii="Comic Sans MS" w:hAnsi="Comic Sans MS"/>
          <w:sz w:val="24"/>
          <w:szCs w:val="24"/>
        </w:rPr>
      </w:pPr>
      <w:r w:rsidRPr="003B6527">
        <w:rPr>
          <w:rFonts w:ascii="Comic Sans MS" w:hAnsi="Comic Sans MS"/>
          <w:sz w:val="24"/>
          <w:szCs w:val="24"/>
        </w:rPr>
        <w:pict>
          <v:rect id="_x0000_i1145" style="width:0;height:1.5pt" o:hralign="center" o:hrstd="t" o:hr="t" fillcolor="#a0a0a0" stroked="f"/>
        </w:pict>
      </w:r>
    </w:p>
    <w:p w:rsidR="00795127" w:rsidRPr="003B6527" w:rsidRDefault="00795127" w:rsidP="00795127">
      <w:pPr>
        <w:pStyle w:val="Heading2"/>
        <w:rPr>
          <w:rFonts w:ascii="Comic Sans MS" w:hAnsi="Comic Sans MS"/>
          <w:color w:val="auto"/>
          <w:sz w:val="24"/>
          <w:szCs w:val="24"/>
        </w:rPr>
      </w:pPr>
      <w:r w:rsidRPr="003B6527">
        <w:rPr>
          <w:rFonts w:ascii="Comic Sans MS" w:hAnsi="Comic Sans MS"/>
          <w:color w:val="auto"/>
          <w:sz w:val="24"/>
          <w:szCs w:val="24"/>
        </w:rPr>
        <w:t>Engagement Strategy</w:t>
      </w:r>
    </w:p>
    <w:p w:rsidR="00795127" w:rsidRPr="003B6527" w:rsidRDefault="00795127" w:rsidP="00795127">
      <w:pPr>
        <w:pStyle w:val="NormalWeb"/>
        <w:rPr>
          <w:rFonts w:ascii="Comic Sans MS" w:hAnsi="Comic Sans MS"/>
        </w:rPr>
      </w:pPr>
      <w:proofErr w:type="gramStart"/>
      <w:r w:rsidRPr="003B6527">
        <w:rPr>
          <w:rFonts w:ascii="Comic Sans MS" w:hAnsi="Comic Sans MS"/>
        </w:rPr>
        <w:t>To further engage</w:t>
      </w:r>
      <w:proofErr w:type="gramEnd"/>
      <w:r w:rsidRPr="003B6527">
        <w:rPr>
          <w:rFonts w:ascii="Comic Sans MS" w:hAnsi="Comic Sans MS"/>
        </w:rPr>
        <w:t xml:space="preserve"> readers, encourage them to reflect on their own interests and identify issues they are passionate about. This reflection can foster a deeper connection to the content and motivate them to explore the world of lobbying and advocacy. Additionally, readers </w:t>
      </w:r>
      <w:proofErr w:type="gramStart"/>
      <w:r w:rsidRPr="003B6527">
        <w:rPr>
          <w:rFonts w:ascii="Comic Sans MS" w:hAnsi="Comic Sans MS"/>
        </w:rPr>
        <w:t>can be prompted</w:t>
      </w:r>
      <w:proofErr w:type="gramEnd"/>
      <w:r w:rsidRPr="003B6527">
        <w:rPr>
          <w:rFonts w:ascii="Comic Sans MS" w:hAnsi="Comic Sans MS"/>
        </w:rPr>
        <w:t xml:space="preserve"> to share their lobbying experiences, thoughts, and questions in group discussions or online forums, enhancing their understanding through collaboration.</w:t>
      </w:r>
    </w:p>
    <w:p w:rsidR="00795127" w:rsidRPr="003B6527" w:rsidRDefault="00795127" w:rsidP="00795127">
      <w:pPr>
        <w:pStyle w:val="Heading3"/>
        <w:rPr>
          <w:rFonts w:ascii="Comic Sans MS" w:hAnsi="Comic Sans MS"/>
          <w:sz w:val="24"/>
          <w:szCs w:val="24"/>
        </w:rPr>
      </w:pPr>
      <w:r w:rsidRPr="003B6527">
        <w:rPr>
          <w:rFonts w:ascii="Comic Sans MS" w:hAnsi="Comic Sans MS"/>
          <w:sz w:val="24"/>
          <w:szCs w:val="24"/>
        </w:rPr>
        <w:t>References</w:t>
      </w:r>
    </w:p>
    <w:p w:rsidR="00B317CD" w:rsidRPr="003B6527" w:rsidRDefault="00795127" w:rsidP="002A6C79">
      <w:pPr>
        <w:pStyle w:val="NormalWeb"/>
        <w:rPr>
          <w:rFonts w:ascii="Comic Sans MS" w:hAnsi="Comic Sans MS"/>
        </w:rPr>
      </w:pPr>
      <w:r w:rsidRPr="003B6527">
        <w:rPr>
          <w:rFonts w:ascii="Comic Sans MS" w:hAnsi="Comic Sans MS"/>
        </w:rPr>
        <w:t>(Here you would include a full list of APA-style references for sources cited throughout the chapter.)</w:t>
      </w:r>
      <w:r w:rsidR="002A6C79" w:rsidRPr="003B6527">
        <w:rPr>
          <w:rFonts w:ascii="Comic Sans MS" w:hAnsi="Comic Sans MS"/>
        </w:rPr>
        <w:t xml:space="preserve"> </w:t>
      </w:r>
    </w:p>
    <w:sectPr w:rsidR="00B317CD" w:rsidRPr="003B6527" w:rsidSect="00951A3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A99" w:rsidRDefault="001A7A99" w:rsidP="00C219F9">
      <w:pPr>
        <w:spacing w:after="0" w:line="240" w:lineRule="auto"/>
      </w:pPr>
      <w:r>
        <w:separator/>
      </w:r>
    </w:p>
  </w:endnote>
  <w:endnote w:type="continuationSeparator" w:id="0">
    <w:p w:rsidR="001A7A99" w:rsidRDefault="001A7A99" w:rsidP="00C2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mic Sans MS" w:hAnsi="Comic Sans MS"/>
        <w:sz w:val="16"/>
        <w:szCs w:val="16"/>
      </w:rPr>
      <w:id w:val="-653678508"/>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rsidR="00C219F9" w:rsidRPr="005D4C02" w:rsidRDefault="00C219F9" w:rsidP="005D4C02">
            <w:pPr>
              <w:pStyle w:val="Footer"/>
              <w:jc w:val="center"/>
              <w:rPr>
                <w:rFonts w:ascii="Comic Sans MS" w:hAnsi="Comic Sans MS"/>
                <w:sz w:val="16"/>
                <w:szCs w:val="16"/>
              </w:rPr>
            </w:pPr>
            <w:r w:rsidRPr="00C219F9">
              <w:rPr>
                <w:rFonts w:ascii="Comic Sans MS" w:hAnsi="Comic Sans MS"/>
                <w:sz w:val="16"/>
                <w:szCs w:val="16"/>
              </w:rPr>
              <w:t xml:space="preserve">Page </w:t>
            </w:r>
            <w:r w:rsidRPr="00C219F9">
              <w:rPr>
                <w:rFonts w:ascii="Comic Sans MS" w:hAnsi="Comic Sans MS"/>
                <w:b/>
                <w:bCs/>
                <w:sz w:val="16"/>
                <w:szCs w:val="16"/>
              </w:rPr>
              <w:fldChar w:fldCharType="begin"/>
            </w:r>
            <w:r w:rsidRPr="00C219F9">
              <w:rPr>
                <w:rFonts w:ascii="Comic Sans MS" w:hAnsi="Comic Sans MS"/>
                <w:b/>
                <w:bCs/>
                <w:sz w:val="16"/>
                <w:szCs w:val="16"/>
              </w:rPr>
              <w:instrText xml:space="preserve"> PAGE </w:instrText>
            </w:r>
            <w:r w:rsidRPr="00C219F9">
              <w:rPr>
                <w:rFonts w:ascii="Comic Sans MS" w:hAnsi="Comic Sans MS"/>
                <w:b/>
                <w:bCs/>
                <w:sz w:val="16"/>
                <w:szCs w:val="16"/>
              </w:rPr>
              <w:fldChar w:fldCharType="separate"/>
            </w:r>
            <w:r w:rsidR="003A5384">
              <w:rPr>
                <w:rFonts w:ascii="Comic Sans MS" w:hAnsi="Comic Sans MS"/>
                <w:b/>
                <w:bCs/>
                <w:noProof/>
                <w:sz w:val="16"/>
                <w:szCs w:val="16"/>
              </w:rPr>
              <w:t>11</w:t>
            </w:r>
            <w:r w:rsidRPr="00C219F9">
              <w:rPr>
                <w:rFonts w:ascii="Comic Sans MS" w:hAnsi="Comic Sans MS"/>
                <w:b/>
                <w:bCs/>
                <w:sz w:val="16"/>
                <w:szCs w:val="16"/>
              </w:rPr>
              <w:fldChar w:fldCharType="end"/>
            </w:r>
            <w:r w:rsidRPr="00C219F9">
              <w:rPr>
                <w:rFonts w:ascii="Comic Sans MS" w:hAnsi="Comic Sans MS"/>
                <w:sz w:val="16"/>
                <w:szCs w:val="16"/>
              </w:rPr>
              <w:t xml:space="preserve"> of </w:t>
            </w:r>
            <w:r w:rsidRPr="00C219F9">
              <w:rPr>
                <w:rFonts w:ascii="Comic Sans MS" w:hAnsi="Comic Sans MS"/>
                <w:b/>
                <w:bCs/>
                <w:sz w:val="16"/>
                <w:szCs w:val="16"/>
              </w:rPr>
              <w:fldChar w:fldCharType="begin"/>
            </w:r>
            <w:r w:rsidRPr="00C219F9">
              <w:rPr>
                <w:rFonts w:ascii="Comic Sans MS" w:hAnsi="Comic Sans MS"/>
                <w:b/>
                <w:bCs/>
                <w:sz w:val="16"/>
                <w:szCs w:val="16"/>
              </w:rPr>
              <w:instrText xml:space="preserve"> NUMPAGES  </w:instrText>
            </w:r>
            <w:r w:rsidRPr="00C219F9">
              <w:rPr>
                <w:rFonts w:ascii="Comic Sans MS" w:hAnsi="Comic Sans MS"/>
                <w:b/>
                <w:bCs/>
                <w:sz w:val="16"/>
                <w:szCs w:val="16"/>
              </w:rPr>
              <w:fldChar w:fldCharType="separate"/>
            </w:r>
            <w:r w:rsidR="003A5384">
              <w:rPr>
                <w:rFonts w:ascii="Comic Sans MS" w:hAnsi="Comic Sans MS"/>
                <w:b/>
                <w:bCs/>
                <w:noProof/>
                <w:sz w:val="16"/>
                <w:szCs w:val="16"/>
              </w:rPr>
              <w:t>12</w:t>
            </w:r>
            <w:r w:rsidRPr="00C219F9">
              <w:rPr>
                <w:rFonts w:ascii="Comic Sans MS" w:hAnsi="Comic Sans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A99" w:rsidRDefault="001A7A99" w:rsidP="00C219F9">
      <w:pPr>
        <w:spacing w:after="0" w:line="240" w:lineRule="auto"/>
      </w:pPr>
      <w:r>
        <w:separator/>
      </w:r>
    </w:p>
  </w:footnote>
  <w:footnote w:type="continuationSeparator" w:id="0">
    <w:p w:rsidR="001A7A99" w:rsidRDefault="001A7A99" w:rsidP="00C21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955"/>
    <w:multiLevelType w:val="multilevel"/>
    <w:tmpl w:val="168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B53E7"/>
    <w:multiLevelType w:val="multilevel"/>
    <w:tmpl w:val="1652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3EE"/>
    <w:multiLevelType w:val="multilevel"/>
    <w:tmpl w:val="39C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54F30"/>
    <w:multiLevelType w:val="multilevel"/>
    <w:tmpl w:val="774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F56B4"/>
    <w:multiLevelType w:val="multilevel"/>
    <w:tmpl w:val="1804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01695"/>
    <w:multiLevelType w:val="multilevel"/>
    <w:tmpl w:val="2304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5416E"/>
    <w:multiLevelType w:val="multilevel"/>
    <w:tmpl w:val="91C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75BE6"/>
    <w:multiLevelType w:val="multilevel"/>
    <w:tmpl w:val="AE06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E1879"/>
    <w:multiLevelType w:val="multilevel"/>
    <w:tmpl w:val="0180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67927"/>
    <w:multiLevelType w:val="multilevel"/>
    <w:tmpl w:val="3C88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B499E"/>
    <w:multiLevelType w:val="multilevel"/>
    <w:tmpl w:val="0CAA5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00461"/>
    <w:multiLevelType w:val="multilevel"/>
    <w:tmpl w:val="902C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36B4D"/>
    <w:multiLevelType w:val="hybridMultilevel"/>
    <w:tmpl w:val="E0B2A4A4"/>
    <w:lvl w:ilvl="0" w:tplc="887C9E50">
      <w:start w:val="1"/>
      <w:numFmt w:val="bullet"/>
      <w:lvlText w:val="-"/>
      <w:lvlJc w:val="left"/>
      <w:pPr>
        <w:ind w:left="720" w:hanging="360"/>
      </w:pPr>
      <w:rPr>
        <w:rFonts w:ascii="Comic Sans MS" w:eastAsia="Times New Roman"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450BF"/>
    <w:multiLevelType w:val="multilevel"/>
    <w:tmpl w:val="F5D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D0318"/>
    <w:multiLevelType w:val="multilevel"/>
    <w:tmpl w:val="D43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2572B"/>
    <w:multiLevelType w:val="multilevel"/>
    <w:tmpl w:val="C556E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331C2"/>
    <w:multiLevelType w:val="multilevel"/>
    <w:tmpl w:val="429C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96885"/>
    <w:multiLevelType w:val="multilevel"/>
    <w:tmpl w:val="106E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D1A2A"/>
    <w:multiLevelType w:val="multilevel"/>
    <w:tmpl w:val="0AAA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7104B"/>
    <w:multiLevelType w:val="multilevel"/>
    <w:tmpl w:val="675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31587"/>
    <w:multiLevelType w:val="multilevel"/>
    <w:tmpl w:val="2732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91A2B"/>
    <w:multiLevelType w:val="multilevel"/>
    <w:tmpl w:val="3B6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E75B0"/>
    <w:multiLevelType w:val="multilevel"/>
    <w:tmpl w:val="537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330A1"/>
    <w:multiLevelType w:val="multilevel"/>
    <w:tmpl w:val="7F88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627D5"/>
    <w:multiLevelType w:val="multilevel"/>
    <w:tmpl w:val="9C1C4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8318A"/>
    <w:multiLevelType w:val="hybridMultilevel"/>
    <w:tmpl w:val="7504A8B0"/>
    <w:lvl w:ilvl="0" w:tplc="4E662336">
      <w:start w:val="3"/>
      <w:numFmt w:val="bullet"/>
      <w:lvlText w:val="-"/>
      <w:lvlJc w:val="left"/>
      <w:pPr>
        <w:ind w:left="360" w:hanging="360"/>
      </w:pPr>
      <w:rPr>
        <w:rFonts w:ascii="Comic Sans MS" w:eastAsia="Times New Roman" w:hAnsi="Comic Sans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A41412"/>
    <w:multiLevelType w:val="hybridMultilevel"/>
    <w:tmpl w:val="414A4682"/>
    <w:lvl w:ilvl="0" w:tplc="4E662336">
      <w:start w:val="3"/>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F7ECA"/>
    <w:multiLevelType w:val="multilevel"/>
    <w:tmpl w:val="C852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917F28"/>
    <w:multiLevelType w:val="multilevel"/>
    <w:tmpl w:val="01F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13704"/>
    <w:multiLevelType w:val="multilevel"/>
    <w:tmpl w:val="9F86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64D9C"/>
    <w:multiLevelType w:val="multilevel"/>
    <w:tmpl w:val="3E2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92780"/>
    <w:multiLevelType w:val="multilevel"/>
    <w:tmpl w:val="37F8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31BC7"/>
    <w:multiLevelType w:val="multilevel"/>
    <w:tmpl w:val="AA86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3063"/>
    <w:multiLevelType w:val="multilevel"/>
    <w:tmpl w:val="E50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35401"/>
    <w:multiLevelType w:val="multilevel"/>
    <w:tmpl w:val="CFEE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18"/>
  </w:num>
  <w:num w:numId="5">
    <w:abstractNumId w:val="21"/>
  </w:num>
  <w:num w:numId="6">
    <w:abstractNumId w:val="19"/>
  </w:num>
  <w:num w:numId="7">
    <w:abstractNumId w:val="6"/>
  </w:num>
  <w:num w:numId="8">
    <w:abstractNumId w:val="34"/>
  </w:num>
  <w:num w:numId="9">
    <w:abstractNumId w:val="24"/>
  </w:num>
  <w:num w:numId="10">
    <w:abstractNumId w:val="3"/>
  </w:num>
  <w:num w:numId="11">
    <w:abstractNumId w:val="15"/>
  </w:num>
  <w:num w:numId="12">
    <w:abstractNumId w:val="14"/>
  </w:num>
  <w:num w:numId="13">
    <w:abstractNumId w:val="23"/>
  </w:num>
  <w:num w:numId="14">
    <w:abstractNumId w:val="31"/>
  </w:num>
  <w:num w:numId="15">
    <w:abstractNumId w:val="10"/>
  </w:num>
  <w:num w:numId="16">
    <w:abstractNumId w:val="16"/>
  </w:num>
  <w:num w:numId="17">
    <w:abstractNumId w:val="12"/>
  </w:num>
  <w:num w:numId="18">
    <w:abstractNumId w:val="0"/>
  </w:num>
  <w:num w:numId="19">
    <w:abstractNumId w:val="5"/>
  </w:num>
  <w:num w:numId="20">
    <w:abstractNumId w:val="13"/>
  </w:num>
  <w:num w:numId="21">
    <w:abstractNumId w:val="27"/>
  </w:num>
  <w:num w:numId="22">
    <w:abstractNumId w:val="26"/>
  </w:num>
  <w:num w:numId="23">
    <w:abstractNumId w:val="25"/>
  </w:num>
  <w:num w:numId="24">
    <w:abstractNumId w:val="1"/>
  </w:num>
  <w:num w:numId="25">
    <w:abstractNumId w:val="28"/>
  </w:num>
  <w:num w:numId="26">
    <w:abstractNumId w:val="20"/>
  </w:num>
  <w:num w:numId="27">
    <w:abstractNumId w:val="17"/>
  </w:num>
  <w:num w:numId="28">
    <w:abstractNumId w:val="22"/>
  </w:num>
  <w:num w:numId="29">
    <w:abstractNumId w:val="11"/>
  </w:num>
  <w:num w:numId="30">
    <w:abstractNumId w:val="32"/>
  </w:num>
  <w:num w:numId="31">
    <w:abstractNumId w:val="7"/>
  </w:num>
  <w:num w:numId="32">
    <w:abstractNumId w:val="33"/>
  </w:num>
  <w:num w:numId="33">
    <w:abstractNumId w:val="30"/>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9D"/>
    <w:rsid w:val="00013144"/>
    <w:rsid w:val="0004204B"/>
    <w:rsid w:val="00051769"/>
    <w:rsid w:val="00054B8D"/>
    <w:rsid w:val="00067D53"/>
    <w:rsid w:val="000709B1"/>
    <w:rsid w:val="00082C7F"/>
    <w:rsid w:val="000830F9"/>
    <w:rsid w:val="0008602F"/>
    <w:rsid w:val="000B608E"/>
    <w:rsid w:val="000C0683"/>
    <w:rsid w:val="000C1E6F"/>
    <w:rsid w:val="000D1861"/>
    <w:rsid w:val="000E36B1"/>
    <w:rsid w:val="000E6418"/>
    <w:rsid w:val="000E6532"/>
    <w:rsid w:val="000F040B"/>
    <w:rsid w:val="00107464"/>
    <w:rsid w:val="001413C4"/>
    <w:rsid w:val="00142C18"/>
    <w:rsid w:val="00147581"/>
    <w:rsid w:val="00155C54"/>
    <w:rsid w:val="00180237"/>
    <w:rsid w:val="001972C9"/>
    <w:rsid w:val="001A3E71"/>
    <w:rsid w:val="001A7A99"/>
    <w:rsid w:val="001B1A8E"/>
    <w:rsid w:val="001C02C7"/>
    <w:rsid w:val="001D0B29"/>
    <w:rsid w:val="001D2A90"/>
    <w:rsid w:val="001E43DF"/>
    <w:rsid w:val="0022585B"/>
    <w:rsid w:val="0023544F"/>
    <w:rsid w:val="002654B7"/>
    <w:rsid w:val="00273264"/>
    <w:rsid w:val="002749E1"/>
    <w:rsid w:val="0027605B"/>
    <w:rsid w:val="002805E0"/>
    <w:rsid w:val="002A04DD"/>
    <w:rsid w:val="002A6C79"/>
    <w:rsid w:val="002C0F3D"/>
    <w:rsid w:val="00303FEA"/>
    <w:rsid w:val="00347FB6"/>
    <w:rsid w:val="00353FA6"/>
    <w:rsid w:val="0037549D"/>
    <w:rsid w:val="00383726"/>
    <w:rsid w:val="003A5384"/>
    <w:rsid w:val="003B6527"/>
    <w:rsid w:val="003D27DA"/>
    <w:rsid w:val="003F5852"/>
    <w:rsid w:val="00401BD3"/>
    <w:rsid w:val="004029AB"/>
    <w:rsid w:val="00405833"/>
    <w:rsid w:val="00405E9E"/>
    <w:rsid w:val="00413FFD"/>
    <w:rsid w:val="0042085B"/>
    <w:rsid w:val="00442F7E"/>
    <w:rsid w:val="0045635B"/>
    <w:rsid w:val="0046730F"/>
    <w:rsid w:val="004737FD"/>
    <w:rsid w:val="004803BE"/>
    <w:rsid w:val="00484634"/>
    <w:rsid w:val="004961E2"/>
    <w:rsid w:val="004966D1"/>
    <w:rsid w:val="004A24E3"/>
    <w:rsid w:val="004A7655"/>
    <w:rsid w:val="004C7C86"/>
    <w:rsid w:val="004D17AB"/>
    <w:rsid w:val="004F0398"/>
    <w:rsid w:val="004F2E03"/>
    <w:rsid w:val="0050253F"/>
    <w:rsid w:val="00513E8E"/>
    <w:rsid w:val="00530D95"/>
    <w:rsid w:val="00543BB7"/>
    <w:rsid w:val="005535EB"/>
    <w:rsid w:val="00554752"/>
    <w:rsid w:val="00565513"/>
    <w:rsid w:val="005707D9"/>
    <w:rsid w:val="00575D89"/>
    <w:rsid w:val="00577CAC"/>
    <w:rsid w:val="005908E5"/>
    <w:rsid w:val="005A1E4B"/>
    <w:rsid w:val="005A3E78"/>
    <w:rsid w:val="005B3DE5"/>
    <w:rsid w:val="005D4C02"/>
    <w:rsid w:val="005D69FE"/>
    <w:rsid w:val="005F752C"/>
    <w:rsid w:val="00612BAF"/>
    <w:rsid w:val="0062315F"/>
    <w:rsid w:val="00623C3A"/>
    <w:rsid w:val="00630910"/>
    <w:rsid w:val="00631BFE"/>
    <w:rsid w:val="00651AD5"/>
    <w:rsid w:val="00657594"/>
    <w:rsid w:val="00657D03"/>
    <w:rsid w:val="00667125"/>
    <w:rsid w:val="00674036"/>
    <w:rsid w:val="00675AFF"/>
    <w:rsid w:val="00691D14"/>
    <w:rsid w:val="00694180"/>
    <w:rsid w:val="006A2F43"/>
    <w:rsid w:val="006E1338"/>
    <w:rsid w:val="006E327C"/>
    <w:rsid w:val="007228CB"/>
    <w:rsid w:val="00724AEF"/>
    <w:rsid w:val="007576D5"/>
    <w:rsid w:val="00775320"/>
    <w:rsid w:val="0078762D"/>
    <w:rsid w:val="00795127"/>
    <w:rsid w:val="00796094"/>
    <w:rsid w:val="007A7ABB"/>
    <w:rsid w:val="007B6ACD"/>
    <w:rsid w:val="007D5DAD"/>
    <w:rsid w:val="007E005F"/>
    <w:rsid w:val="007F746C"/>
    <w:rsid w:val="00812A1B"/>
    <w:rsid w:val="00825D44"/>
    <w:rsid w:val="008336DA"/>
    <w:rsid w:val="0083433A"/>
    <w:rsid w:val="008460D7"/>
    <w:rsid w:val="00847106"/>
    <w:rsid w:val="00882DE8"/>
    <w:rsid w:val="008866A3"/>
    <w:rsid w:val="00887097"/>
    <w:rsid w:val="00897EC3"/>
    <w:rsid w:val="008A5DC8"/>
    <w:rsid w:val="008A5E95"/>
    <w:rsid w:val="008C70FC"/>
    <w:rsid w:val="008E0F55"/>
    <w:rsid w:val="008E21D5"/>
    <w:rsid w:val="008E5A08"/>
    <w:rsid w:val="0090356D"/>
    <w:rsid w:val="00903AE8"/>
    <w:rsid w:val="009273E1"/>
    <w:rsid w:val="009348B3"/>
    <w:rsid w:val="00937EE3"/>
    <w:rsid w:val="00951913"/>
    <w:rsid w:val="00951A36"/>
    <w:rsid w:val="00953CB2"/>
    <w:rsid w:val="00963173"/>
    <w:rsid w:val="00964CC6"/>
    <w:rsid w:val="009B217F"/>
    <w:rsid w:val="009B5E60"/>
    <w:rsid w:val="009F2A75"/>
    <w:rsid w:val="009F478E"/>
    <w:rsid w:val="009F650F"/>
    <w:rsid w:val="00A7519D"/>
    <w:rsid w:val="00AB0230"/>
    <w:rsid w:val="00AB085C"/>
    <w:rsid w:val="00AB2F3F"/>
    <w:rsid w:val="00AB4824"/>
    <w:rsid w:val="00AD10BF"/>
    <w:rsid w:val="00AF266E"/>
    <w:rsid w:val="00B030CF"/>
    <w:rsid w:val="00B10069"/>
    <w:rsid w:val="00B2196D"/>
    <w:rsid w:val="00B27030"/>
    <w:rsid w:val="00B316CC"/>
    <w:rsid w:val="00B317CD"/>
    <w:rsid w:val="00B41706"/>
    <w:rsid w:val="00B42B4D"/>
    <w:rsid w:val="00B53A4C"/>
    <w:rsid w:val="00B56CFB"/>
    <w:rsid w:val="00BA2037"/>
    <w:rsid w:val="00BA30C3"/>
    <w:rsid w:val="00BA6FA6"/>
    <w:rsid w:val="00BC1FBE"/>
    <w:rsid w:val="00BE2E1B"/>
    <w:rsid w:val="00C15436"/>
    <w:rsid w:val="00C166B5"/>
    <w:rsid w:val="00C21415"/>
    <w:rsid w:val="00C219F9"/>
    <w:rsid w:val="00C35481"/>
    <w:rsid w:val="00C424E2"/>
    <w:rsid w:val="00C428FF"/>
    <w:rsid w:val="00C45D0E"/>
    <w:rsid w:val="00C70306"/>
    <w:rsid w:val="00C76DF0"/>
    <w:rsid w:val="00C80BC0"/>
    <w:rsid w:val="00CA278F"/>
    <w:rsid w:val="00CC2C0B"/>
    <w:rsid w:val="00CC7CAA"/>
    <w:rsid w:val="00CD420C"/>
    <w:rsid w:val="00CE11D2"/>
    <w:rsid w:val="00CF0DD6"/>
    <w:rsid w:val="00CF0E19"/>
    <w:rsid w:val="00D03E8B"/>
    <w:rsid w:val="00D0708D"/>
    <w:rsid w:val="00D152B8"/>
    <w:rsid w:val="00D34E15"/>
    <w:rsid w:val="00D361C5"/>
    <w:rsid w:val="00D44C91"/>
    <w:rsid w:val="00D55A1F"/>
    <w:rsid w:val="00D56878"/>
    <w:rsid w:val="00D61ED2"/>
    <w:rsid w:val="00D638D3"/>
    <w:rsid w:val="00D95F2D"/>
    <w:rsid w:val="00D96F22"/>
    <w:rsid w:val="00D97D60"/>
    <w:rsid w:val="00DA42E0"/>
    <w:rsid w:val="00DE17DA"/>
    <w:rsid w:val="00E005E3"/>
    <w:rsid w:val="00E02155"/>
    <w:rsid w:val="00E05B52"/>
    <w:rsid w:val="00E16A79"/>
    <w:rsid w:val="00E20053"/>
    <w:rsid w:val="00E24D2A"/>
    <w:rsid w:val="00E2674E"/>
    <w:rsid w:val="00E5354F"/>
    <w:rsid w:val="00E61561"/>
    <w:rsid w:val="00E72B9D"/>
    <w:rsid w:val="00E76E1E"/>
    <w:rsid w:val="00E82D82"/>
    <w:rsid w:val="00E86D16"/>
    <w:rsid w:val="00E9582F"/>
    <w:rsid w:val="00EC4C40"/>
    <w:rsid w:val="00EF33A8"/>
    <w:rsid w:val="00EF56D1"/>
    <w:rsid w:val="00F072D0"/>
    <w:rsid w:val="00F138AF"/>
    <w:rsid w:val="00F24EF3"/>
    <w:rsid w:val="00F36F2C"/>
    <w:rsid w:val="00F45669"/>
    <w:rsid w:val="00F474F6"/>
    <w:rsid w:val="00F477FE"/>
    <w:rsid w:val="00F618D7"/>
    <w:rsid w:val="00F61B05"/>
    <w:rsid w:val="00F8275C"/>
    <w:rsid w:val="00FA551B"/>
    <w:rsid w:val="00F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1D47"/>
  <w15:chartTrackingRefBased/>
  <w15:docId w15:val="{4389CBAB-7CAC-45BC-814B-6CE1FA1C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5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951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754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54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4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549D"/>
    <w:rPr>
      <w:rFonts w:ascii="Times New Roman" w:eastAsia="Times New Roman" w:hAnsi="Times New Roman" w:cs="Times New Roman"/>
      <w:b/>
      <w:bCs/>
      <w:sz w:val="24"/>
      <w:szCs w:val="24"/>
    </w:rPr>
  </w:style>
  <w:style w:type="paragraph" w:styleId="NormalWeb">
    <w:name w:val="Normal (Web)"/>
    <w:basedOn w:val="Normal"/>
    <w:uiPriority w:val="99"/>
    <w:unhideWhenUsed/>
    <w:rsid w:val="003754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49D"/>
    <w:rPr>
      <w:b/>
      <w:bCs/>
    </w:rPr>
  </w:style>
  <w:style w:type="character" w:styleId="Emphasis">
    <w:name w:val="Emphasis"/>
    <w:basedOn w:val="DefaultParagraphFont"/>
    <w:uiPriority w:val="20"/>
    <w:qFormat/>
    <w:rsid w:val="0037549D"/>
    <w:rPr>
      <w:i/>
      <w:iCs/>
    </w:rPr>
  </w:style>
  <w:style w:type="character" w:styleId="Hyperlink">
    <w:name w:val="Hyperlink"/>
    <w:basedOn w:val="DefaultParagraphFont"/>
    <w:uiPriority w:val="99"/>
    <w:semiHidden/>
    <w:unhideWhenUsed/>
    <w:rsid w:val="0037549D"/>
    <w:rPr>
      <w:color w:val="0000FF"/>
      <w:u w:val="single"/>
    </w:rPr>
  </w:style>
  <w:style w:type="paragraph" w:styleId="BalloonText">
    <w:name w:val="Balloon Text"/>
    <w:basedOn w:val="Normal"/>
    <w:link w:val="BalloonTextChar"/>
    <w:uiPriority w:val="99"/>
    <w:semiHidden/>
    <w:unhideWhenUsed/>
    <w:rsid w:val="00375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49D"/>
    <w:rPr>
      <w:rFonts w:ascii="Segoe UI" w:hAnsi="Segoe UI" w:cs="Segoe UI"/>
      <w:sz w:val="18"/>
      <w:szCs w:val="18"/>
    </w:rPr>
  </w:style>
  <w:style w:type="paragraph" w:styleId="ListParagraph">
    <w:name w:val="List Paragraph"/>
    <w:basedOn w:val="Normal"/>
    <w:uiPriority w:val="34"/>
    <w:qFormat/>
    <w:rsid w:val="00B42B4D"/>
    <w:pPr>
      <w:ind w:left="720"/>
      <w:contextualSpacing/>
    </w:pPr>
  </w:style>
  <w:style w:type="table" w:styleId="TableGrid">
    <w:name w:val="Table Grid"/>
    <w:basedOn w:val="TableNormal"/>
    <w:uiPriority w:val="39"/>
    <w:rsid w:val="00F6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9F9"/>
  </w:style>
  <w:style w:type="paragraph" w:styleId="Footer">
    <w:name w:val="footer"/>
    <w:basedOn w:val="Normal"/>
    <w:link w:val="FooterChar"/>
    <w:uiPriority w:val="99"/>
    <w:unhideWhenUsed/>
    <w:rsid w:val="00C2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9F9"/>
  </w:style>
  <w:style w:type="character" w:customStyle="1" w:styleId="Heading1Char">
    <w:name w:val="Heading 1 Char"/>
    <w:basedOn w:val="DefaultParagraphFont"/>
    <w:link w:val="Heading1"/>
    <w:uiPriority w:val="9"/>
    <w:rsid w:val="007951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951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5325">
      <w:bodyDiv w:val="1"/>
      <w:marLeft w:val="0"/>
      <w:marRight w:val="0"/>
      <w:marTop w:val="0"/>
      <w:marBottom w:val="0"/>
      <w:divBdr>
        <w:top w:val="none" w:sz="0" w:space="0" w:color="auto"/>
        <w:left w:val="none" w:sz="0" w:space="0" w:color="auto"/>
        <w:bottom w:val="none" w:sz="0" w:space="0" w:color="auto"/>
        <w:right w:val="none" w:sz="0" w:space="0" w:color="auto"/>
      </w:divBdr>
    </w:div>
    <w:div w:id="749473812">
      <w:bodyDiv w:val="1"/>
      <w:marLeft w:val="0"/>
      <w:marRight w:val="0"/>
      <w:marTop w:val="0"/>
      <w:marBottom w:val="0"/>
      <w:divBdr>
        <w:top w:val="none" w:sz="0" w:space="0" w:color="auto"/>
        <w:left w:val="none" w:sz="0" w:space="0" w:color="auto"/>
        <w:bottom w:val="none" w:sz="0" w:space="0" w:color="auto"/>
        <w:right w:val="none" w:sz="0" w:space="0" w:color="auto"/>
      </w:divBdr>
    </w:div>
    <w:div w:id="13026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A145-5BFE-4829-A5EA-95B871EE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cp:lastPrinted>2024-10-08T15:53:00Z</cp:lastPrinted>
  <dcterms:created xsi:type="dcterms:W3CDTF">2024-10-08T15:51:00Z</dcterms:created>
  <dcterms:modified xsi:type="dcterms:W3CDTF">2024-10-08T19:41:00Z</dcterms:modified>
</cp:coreProperties>
</file>